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D0200" w14:textId="77777777" w:rsidR="00D521B9" w:rsidRPr="00D521B9" w:rsidRDefault="00D521B9" w:rsidP="00D521B9">
      <w:pPr>
        <w:tabs>
          <w:tab w:val="left" w:pos="7511"/>
          <w:tab w:val="left" w:pos="7569"/>
        </w:tabs>
        <w:jc w:val="center"/>
        <w:rPr>
          <w:b/>
          <w:bCs/>
          <w:color w:val="000000"/>
          <w:sz w:val="32"/>
          <w:szCs w:val="32"/>
        </w:rPr>
      </w:pPr>
      <w:r w:rsidRPr="00D521B9">
        <w:rPr>
          <w:b/>
          <w:bCs/>
          <w:color w:val="000000"/>
          <w:sz w:val="32"/>
          <w:szCs w:val="32"/>
        </w:rPr>
        <w:t>Симбирская митрополия Русской Православной Церкви</w:t>
      </w:r>
    </w:p>
    <w:p w14:paraId="6A8283A7" w14:textId="77777777" w:rsidR="00D521B9" w:rsidRPr="00D521B9" w:rsidRDefault="00D521B9" w:rsidP="00D521B9">
      <w:pPr>
        <w:tabs>
          <w:tab w:val="left" w:pos="7511"/>
          <w:tab w:val="left" w:pos="7569"/>
        </w:tabs>
        <w:jc w:val="center"/>
        <w:rPr>
          <w:b/>
          <w:bCs/>
          <w:color w:val="000000"/>
          <w:sz w:val="32"/>
          <w:szCs w:val="32"/>
        </w:rPr>
      </w:pPr>
      <w:r w:rsidRPr="00D521B9">
        <w:rPr>
          <w:b/>
          <w:bCs/>
          <w:color w:val="000000"/>
          <w:sz w:val="32"/>
          <w:szCs w:val="32"/>
        </w:rPr>
        <w:t xml:space="preserve">Министерство искусства и культурной политики </w:t>
      </w:r>
    </w:p>
    <w:p w14:paraId="2C018CB7" w14:textId="1D159961" w:rsidR="00D521B9" w:rsidRDefault="00D521B9" w:rsidP="00D521B9">
      <w:pPr>
        <w:tabs>
          <w:tab w:val="left" w:pos="7511"/>
          <w:tab w:val="left" w:pos="7569"/>
        </w:tabs>
        <w:jc w:val="center"/>
        <w:rPr>
          <w:b/>
          <w:bCs/>
          <w:color w:val="000000"/>
          <w:sz w:val="32"/>
          <w:szCs w:val="32"/>
        </w:rPr>
      </w:pPr>
      <w:r w:rsidRPr="00D521B9">
        <w:rPr>
          <w:b/>
          <w:bCs/>
          <w:color w:val="000000"/>
          <w:sz w:val="32"/>
          <w:szCs w:val="32"/>
        </w:rPr>
        <w:t>Ульяновской области</w:t>
      </w:r>
    </w:p>
    <w:p w14:paraId="33B0FADB" w14:textId="77777777" w:rsidR="00C43FB1" w:rsidRDefault="00C43FB1" w:rsidP="00D521B9">
      <w:pPr>
        <w:tabs>
          <w:tab w:val="left" w:pos="7511"/>
          <w:tab w:val="left" w:pos="7569"/>
        </w:tabs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Министерство просвещения и воспитания </w:t>
      </w:r>
    </w:p>
    <w:p w14:paraId="60A9EC16" w14:textId="131BFC76" w:rsidR="00C43FB1" w:rsidRPr="00D521B9" w:rsidRDefault="00C43FB1" w:rsidP="00D521B9">
      <w:pPr>
        <w:tabs>
          <w:tab w:val="left" w:pos="7511"/>
          <w:tab w:val="left" w:pos="7569"/>
        </w:tabs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Ульяновской области</w:t>
      </w:r>
    </w:p>
    <w:p w14:paraId="5280034C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Arial" w:hAnsi="Arial"/>
          <w:b/>
          <w:sz w:val="32"/>
        </w:rPr>
      </w:pPr>
    </w:p>
    <w:p w14:paraId="140B6B01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Arial" w:hAnsi="Arial"/>
          <w:b/>
          <w:sz w:val="32"/>
        </w:rPr>
      </w:pPr>
    </w:p>
    <w:p w14:paraId="1514CA86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Arial" w:hAnsi="Arial"/>
          <w:b/>
          <w:sz w:val="32"/>
        </w:rPr>
      </w:pPr>
    </w:p>
    <w:p w14:paraId="59AA4341" w14:textId="77777777" w:rsidR="00D521B9" w:rsidRPr="00D521B9" w:rsidRDefault="00D521B9" w:rsidP="00D521B9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 w:rsidRPr="00D521B9">
        <w:rPr>
          <w:b/>
          <w:bCs/>
          <w:color w:val="000000"/>
          <w:sz w:val="36"/>
          <w:szCs w:val="36"/>
        </w:rPr>
        <w:t>Положение</w:t>
      </w:r>
    </w:p>
    <w:p w14:paraId="73E306E0" w14:textId="6F964D53" w:rsidR="00D521B9" w:rsidRPr="00D521B9" w:rsidRDefault="00490A1D" w:rsidP="00D521B9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Р</w:t>
      </w:r>
      <w:r w:rsidR="00D521B9">
        <w:rPr>
          <w:b/>
          <w:bCs/>
          <w:color w:val="000000"/>
          <w:sz w:val="36"/>
          <w:szCs w:val="36"/>
        </w:rPr>
        <w:t>ождественского</w:t>
      </w:r>
      <w:r w:rsidR="00D521B9" w:rsidRPr="00D521B9">
        <w:rPr>
          <w:b/>
          <w:bCs/>
          <w:color w:val="000000"/>
          <w:sz w:val="36"/>
          <w:szCs w:val="36"/>
        </w:rPr>
        <w:t xml:space="preserve"> фестиваля</w:t>
      </w:r>
    </w:p>
    <w:p w14:paraId="678BBFA6" w14:textId="77777777" w:rsidR="00D521B9" w:rsidRDefault="00D521B9" w:rsidP="00D521B9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 w:rsidRPr="00D521B9">
        <w:rPr>
          <w:b/>
          <w:bCs/>
          <w:color w:val="000000"/>
          <w:sz w:val="36"/>
          <w:szCs w:val="36"/>
        </w:rPr>
        <w:t xml:space="preserve">детских  хоровых </w:t>
      </w:r>
      <w:r w:rsidR="005312DD">
        <w:rPr>
          <w:b/>
          <w:bCs/>
          <w:color w:val="000000"/>
          <w:sz w:val="36"/>
          <w:szCs w:val="36"/>
        </w:rPr>
        <w:t>и вокальных</w:t>
      </w:r>
      <w:r w:rsidRPr="00D521B9">
        <w:rPr>
          <w:b/>
          <w:bCs/>
          <w:color w:val="000000"/>
          <w:sz w:val="36"/>
          <w:szCs w:val="36"/>
        </w:rPr>
        <w:t xml:space="preserve"> коллективов</w:t>
      </w:r>
    </w:p>
    <w:p w14:paraId="7744424E" w14:textId="77777777" w:rsidR="00334950" w:rsidRPr="00D521B9" w:rsidRDefault="00334950" w:rsidP="00D521B9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«Мы встречаем Рождество»</w:t>
      </w:r>
    </w:p>
    <w:p w14:paraId="10B0A5F9" w14:textId="77777777" w:rsidR="00D521B9" w:rsidRPr="00B4176A" w:rsidRDefault="00D521B9" w:rsidP="00D521B9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</w:p>
    <w:p w14:paraId="63DBE9D7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Arial" w:hAnsi="Arial"/>
          <w:b/>
          <w:sz w:val="36"/>
          <w:szCs w:val="36"/>
        </w:rPr>
      </w:pPr>
    </w:p>
    <w:p w14:paraId="06A6D9A4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Arial" w:hAnsi="Arial"/>
          <w:b/>
          <w:sz w:val="32"/>
        </w:rPr>
      </w:pPr>
    </w:p>
    <w:p w14:paraId="49F817B5" w14:textId="77777777" w:rsidR="00D521B9" w:rsidRPr="00D521B9" w:rsidRDefault="00D521B9" w:rsidP="00D521B9">
      <w:pPr>
        <w:spacing w:after="60"/>
        <w:ind w:right="117"/>
        <w:outlineLvl w:val="1"/>
        <w:rPr>
          <w:rFonts w:ascii="Arial" w:hAnsi="Arial"/>
          <w:b/>
          <w:sz w:val="32"/>
        </w:rPr>
      </w:pPr>
    </w:p>
    <w:p w14:paraId="4DB25E42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4ED6EC35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26308C1D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2F7C0CBA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45010D64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546B9CA7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3F659F04" w14:textId="77777777" w:rsidR="00D521B9" w:rsidRP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389228F5" w14:textId="77777777" w:rsid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5A3A03F0" w14:textId="77777777" w:rsid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7EB5EC38" w14:textId="77777777" w:rsid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24341EF9" w14:textId="77777777" w:rsid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7E950F65" w14:textId="77777777" w:rsid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377C86D6" w14:textId="77777777" w:rsidR="00D521B9" w:rsidRDefault="00D521B9" w:rsidP="00D521B9">
      <w:pPr>
        <w:spacing w:after="60"/>
        <w:ind w:left="284" w:right="117" w:hanging="284"/>
        <w:jc w:val="center"/>
        <w:outlineLvl w:val="1"/>
        <w:rPr>
          <w:rFonts w:ascii="Calibri" w:hAnsi="Calibri"/>
          <w:b/>
          <w:sz w:val="32"/>
        </w:rPr>
      </w:pPr>
    </w:p>
    <w:p w14:paraId="3F4D7E02" w14:textId="6E069497" w:rsidR="00D521B9" w:rsidRPr="00D521B9" w:rsidRDefault="00B8272D" w:rsidP="00D521B9">
      <w:pPr>
        <w:spacing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Январь 20</w:t>
      </w:r>
      <w:r w:rsidR="00A12F2E">
        <w:rPr>
          <w:b/>
          <w:bCs/>
          <w:color w:val="000000"/>
          <w:sz w:val="28"/>
          <w:szCs w:val="28"/>
        </w:rPr>
        <w:t>26</w:t>
      </w:r>
      <w:r w:rsidR="00D521B9" w:rsidRPr="00D521B9">
        <w:rPr>
          <w:b/>
          <w:bCs/>
          <w:color w:val="000000"/>
          <w:sz w:val="28"/>
          <w:szCs w:val="28"/>
        </w:rPr>
        <w:t xml:space="preserve"> года </w:t>
      </w:r>
    </w:p>
    <w:p w14:paraId="1AE7EA65" w14:textId="77777777" w:rsidR="00D521B9" w:rsidRDefault="00D521B9" w:rsidP="00D521B9">
      <w:pPr>
        <w:spacing w:after="100" w:afterAutospacing="1"/>
        <w:jc w:val="center"/>
        <w:rPr>
          <w:b/>
          <w:bCs/>
          <w:color w:val="000000"/>
        </w:rPr>
      </w:pPr>
      <w:r w:rsidRPr="00F33603">
        <w:rPr>
          <w:b/>
          <w:bCs/>
          <w:color w:val="000000"/>
        </w:rPr>
        <w:t xml:space="preserve"> г. Ульяновск</w:t>
      </w:r>
    </w:p>
    <w:p w14:paraId="06C958E5" w14:textId="3EDC905D" w:rsidR="00D521B9" w:rsidRPr="00B15FE3" w:rsidRDefault="00D521B9" w:rsidP="00D521B9">
      <w:pPr>
        <w:spacing w:after="60"/>
        <w:ind w:right="117"/>
        <w:jc w:val="center"/>
        <w:outlineLvl w:val="1"/>
        <w:rPr>
          <w:sz w:val="28"/>
          <w:szCs w:val="28"/>
        </w:rPr>
      </w:pPr>
      <w:r w:rsidRPr="00B15FE3">
        <w:rPr>
          <w:b/>
          <w:sz w:val="28"/>
          <w:szCs w:val="28"/>
        </w:rPr>
        <w:lastRenderedPageBreak/>
        <w:t xml:space="preserve">Положение </w:t>
      </w:r>
      <w:r w:rsidR="00D4074B">
        <w:rPr>
          <w:b/>
          <w:sz w:val="28"/>
          <w:szCs w:val="28"/>
        </w:rPr>
        <w:t xml:space="preserve"> </w:t>
      </w:r>
      <w:r w:rsidRPr="00B15FE3">
        <w:rPr>
          <w:b/>
          <w:sz w:val="28"/>
          <w:szCs w:val="28"/>
        </w:rPr>
        <w:t xml:space="preserve">фестиваля  </w:t>
      </w:r>
    </w:p>
    <w:p w14:paraId="75640C8D" w14:textId="77777777" w:rsidR="00D521B9" w:rsidRPr="00D521B9" w:rsidRDefault="00D521B9" w:rsidP="00B4176A">
      <w:pPr>
        <w:jc w:val="both"/>
        <w:rPr>
          <w:rFonts w:ascii="Calibri" w:hAnsi="Calibri" w:cs="Calibri"/>
          <w:b/>
          <w:bCs/>
        </w:rPr>
      </w:pPr>
    </w:p>
    <w:p w14:paraId="1A426261" w14:textId="2E9B1189" w:rsidR="00D521B9" w:rsidRPr="00B4176A" w:rsidRDefault="00D521B9" w:rsidP="00B4176A">
      <w:pPr>
        <w:numPr>
          <w:ilvl w:val="0"/>
          <w:numId w:val="3"/>
        </w:numPr>
        <w:ind w:left="0" w:firstLine="680"/>
        <w:jc w:val="both"/>
        <w:rPr>
          <w:b/>
          <w:i/>
          <w:iCs/>
          <w:color w:val="000000"/>
        </w:rPr>
      </w:pPr>
      <w:r w:rsidRPr="00B4176A">
        <w:rPr>
          <w:b/>
          <w:bCs/>
          <w:i/>
          <w:iCs/>
          <w:color w:val="000000"/>
        </w:rPr>
        <w:t xml:space="preserve">Учредители  </w:t>
      </w:r>
      <w:r w:rsidR="007E4046">
        <w:rPr>
          <w:b/>
          <w:bCs/>
          <w:i/>
          <w:iCs/>
          <w:color w:val="000000"/>
        </w:rPr>
        <w:t>Рождественского фестиваля:</w:t>
      </w:r>
    </w:p>
    <w:p w14:paraId="7FC4DF1A" w14:textId="77777777" w:rsidR="004F0B6E" w:rsidRDefault="00D521B9" w:rsidP="004F0B6E">
      <w:pPr>
        <w:tabs>
          <w:tab w:val="left" w:pos="7511"/>
          <w:tab w:val="left" w:pos="7569"/>
        </w:tabs>
        <w:jc w:val="both"/>
        <w:rPr>
          <w:bCs/>
        </w:rPr>
      </w:pPr>
      <w:r w:rsidRPr="00D521B9">
        <w:rPr>
          <w:bCs/>
        </w:rPr>
        <w:t xml:space="preserve">         </w:t>
      </w:r>
      <w:r w:rsidR="004F0B6E" w:rsidRPr="004F0B6E">
        <w:rPr>
          <w:bCs/>
        </w:rPr>
        <w:t>Симбирская митрополия Русской Православной Церкви, Региональное отделение «</w:t>
      </w:r>
      <w:r w:rsidR="00B15FE3">
        <w:rPr>
          <w:bCs/>
        </w:rPr>
        <w:t>Всероссийское хоровое общество»</w:t>
      </w:r>
      <w:r w:rsidR="004F0B6E" w:rsidRPr="004F0B6E">
        <w:rPr>
          <w:bCs/>
        </w:rPr>
        <w:t>. При информационной поддержке Министерства искусства и культурной политики Ульяновской области</w:t>
      </w:r>
      <w:r w:rsidR="005A6FF7">
        <w:rPr>
          <w:bCs/>
        </w:rPr>
        <w:t xml:space="preserve"> и Министерства</w:t>
      </w:r>
      <w:r w:rsidR="005A6FF7" w:rsidRPr="005A6FF7">
        <w:rPr>
          <w:bCs/>
        </w:rPr>
        <w:t xml:space="preserve"> просвещения и воспитания Ульяновской области</w:t>
      </w:r>
      <w:r w:rsidR="004F0B6E" w:rsidRPr="004F0B6E">
        <w:rPr>
          <w:bCs/>
        </w:rPr>
        <w:t xml:space="preserve">. </w:t>
      </w:r>
    </w:p>
    <w:p w14:paraId="3EAFEDAB" w14:textId="77777777" w:rsidR="004F0B6E" w:rsidRDefault="004F0B6E" w:rsidP="004F0B6E">
      <w:pPr>
        <w:tabs>
          <w:tab w:val="left" w:pos="7511"/>
          <w:tab w:val="left" w:pos="7569"/>
        </w:tabs>
        <w:jc w:val="both"/>
        <w:rPr>
          <w:bCs/>
        </w:rPr>
      </w:pPr>
    </w:p>
    <w:p w14:paraId="7E3D9175" w14:textId="0DFC6EC4" w:rsidR="00B4176A" w:rsidRDefault="004F0B6E" w:rsidP="004F0B6E">
      <w:pPr>
        <w:tabs>
          <w:tab w:val="left" w:pos="7511"/>
          <w:tab w:val="left" w:pos="7569"/>
        </w:tabs>
        <w:jc w:val="both"/>
        <w:rPr>
          <w:b/>
          <w:bCs/>
          <w:i/>
          <w:iCs/>
          <w:color w:val="000000"/>
        </w:rPr>
      </w:pPr>
      <w:r>
        <w:rPr>
          <w:bCs/>
        </w:rPr>
        <w:t xml:space="preserve">          </w:t>
      </w:r>
      <w:r w:rsidR="00D521B9" w:rsidRPr="00F33603">
        <w:rPr>
          <w:b/>
          <w:bCs/>
          <w:i/>
          <w:iCs/>
          <w:color w:val="000000"/>
        </w:rPr>
        <w:t>2. Цель фестиваля</w:t>
      </w:r>
      <w:r w:rsidR="00B4176A">
        <w:rPr>
          <w:b/>
          <w:bCs/>
          <w:i/>
          <w:iCs/>
          <w:color w:val="000000"/>
        </w:rPr>
        <w:t>:</w:t>
      </w:r>
    </w:p>
    <w:p w14:paraId="1B023BA1" w14:textId="77777777" w:rsidR="00D521B9" w:rsidRPr="00B4176A" w:rsidRDefault="00D521B9" w:rsidP="00B4176A">
      <w:pPr>
        <w:jc w:val="both"/>
        <w:rPr>
          <w:b/>
          <w:bCs/>
          <w:i/>
          <w:iCs/>
          <w:color w:val="000000"/>
        </w:rPr>
      </w:pPr>
      <w:r w:rsidRPr="00F33603">
        <w:rPr>
          <w:b/>
          <w:bCs/>
          <w:i/>
          <w:iCs/>
          <w:color w:val="000000"/>
        </w:rPr>
        <w:t xml:space="preserve"> -</w:t>
      </w:r>
      <w:r w:rsidRPr="00D521B9">
        <w:t xml:space="preserve"> формирование нравственно-эстетической культуры подрастающего поколения через исполнение духовной  музыки.</w:t>
      </w:r>
    </w:p>
    <w:p w14:paraId="3FB6485C" w14:textId="77777777" w:rsidR="00D521B9" w:rsidRPr="00D521B9" w:rsidRDefault="00D521B9" w:rsidP="00B4176A">
      <w:pPr>
        <w:ind w:firstLine="680"/>
        <w:jc w:val="both"/>
      </w:pPr>
    </w:p>
    <w:p w14:paraId="4F02C617" w14:textId="28321F4F" w:rsidR="00B4176A" w:rsidRPr="00B4176A" w:rsidRDefault="00D521B9" w:rsidP="00B4176A">
      <w:pPr>
        <w:ind w:firstLine="680"/>
        <w:jc w:val="both"/>
        <w:outlineLvl w:val="0"/>
      </w:pPr>
      <w:r w:rsidRPr="00F33603">
        <w:rPr>
          <w:b/>
          <w:bCs/>
          <w:i/>
          <w:iCs/>
          <w:color w:val="000000"/>
        </w:rPr>
        <w:t xml:space="preserve">3. Задачи фестиваля: </w:t>
      </w:r>
    </w:p>
    <w:p w14:paraId="2C191106" w14:textId="77777777" w:rsidR="00B4176A" w:rsidRPr="00B4176A" w:rsidRDefault="00D521B9" w:rsidP="00B4176A">
      <w:pPr>
        <w:jc w:val="both"/>
      </w:pPr>
      <w:r w:rsidRPr="00D521B9">
        <w:t>- привлечение подрастающего поколения к основам духовной культуры через музыку;</w:t>
      </w:r>
    </w:p>
    <w:p w14:paraId="58AEEDEB" w14:textId="77777777" w:rsidR="00D521B9" w:rsidRPr="00D521B9" w:rsidRDefault="00D521B9" w:rsidP="00B4176A">
      <w:pPr>
        <w:jc w:val="both"/>
      </w:pPr>
      <w:r w:rsidRPr="00D521B9">
        <w:t>- решение нравственных и воспитательных проблем посредством исполнения духовной музыки;</w:t>
      </w:r>
    </w:p>
    <w:p w14:paraId="49EA28F0" w14:textId="77777777" w:rsidR="00D521B9" w:rsidRPr="00D521B9" w:rsidRDefault="00D521B9" w:rsidP="00B4176A">
      <w:pPr>
        <w:jc w:val="both"/>
      </w:pPr>
      <w:r w:rsidRPr="00D521B9">
        <w:t>- повышение исполнительского мастерства участников детских хоровых коллективов;</w:t>
      </w:r>
    </w:p>
    <w:p w14:paraId="37314D7D" w14:textId="77777777" w:rsidR="00D521B9" w:rsidRPr="00D521B9" w:rsidRDefault="00D521B9" w:rsidP="00B4176A">
      <w:pPr>
        <w:jc w:val="both"/>
      </w:pPr>
      <w:r w:rsidRPr="00D521B9">
        <w:t>- активное приобщение детей к хоровому исполнительству как наиболее массовой и до</w:t>
      </w:r>
      <w:r w:rsidR="007E4046">
        <w:t>ступной форме коллективного музи</w:t>
      </w:r>
      <w:r w:rsidRPr="00D521B9">
        <w:t>цирования;</w:t>
      </w:r>
    </w:p>
    <w:p w14:paraId="79768721" w14:textId="77777777" w:rsidR="009D4F7A" w:rsidRDefault="009D4F7A" w:rsidP="00B4176A">
      <w:pPr>
        <w:jc w:val="both"/>
      </w:pPr>
      <w:r>
        <w:t>- п</w:t>
      </w:r>
      <w:r w:rsidRPr="009D4F7A">
        <w:t>редоставление каждому коллективу (независимо от его возрастн</w:t>
      </w:r>
      <w:r>
        <w:t>ой категории, исполнительского «стажа»</w:t>
      </w:r>
      <w:r w:rsidRPr="009D4F7A">
        <w:t xml:space="preserve"> и уровня мастерства) максимальных возможностей для исполнительской самореализации в рамках концертных программ фестива</w:t>
      </w:r>
      <w:r>
        <w:t>ля;</w:t>
      </w:r>
    </w:p>
    <w:p w14:paraId="532AEB35" w14:textId="77777777" w:rsidR="009D4F7A" w:rsidRPr="009D4F7A" w:rsidRDefault="009D4F7A" w:rsidP="00B4176A">
      <w:pPr>
        <w:jc w:val="both"/>
      </w:pPr>
      <w:r>
        <w:t xml:space="preserve">- </w:t>
      </w:r>
      <w:r w:rsidRPr="009D4F7A">
        <w:t>привлечение внимания педагогов к духовной музыке как к богатейшему ресурсу духовно-нравственного, музыкально-эстетического и патриотического воспитания;</w:t>
      </w:r>
    </w:p>
    <w:p w14:paraId="308E3196" w14:textId="77777777" w:rsidR="00D521B9" w:rsidRPr="00D521B9" w:rsidRDefault="00D521B9" w:rsidP="00B4176A">
      <w:pPr>
        <w:jc w:val="both"/>
      </w:pPr>
      <w:r w:rsidRPr="00D521B9">
        <w:t>- сохранение и приумножение традиций Русской  хоровой исполнительской школы.</w:t>
      </w:r>
    </w:p>
    <w:p w14:paraId="5A111F75" w14:textId="77777777" w:rsidR="00D521B9" w:rsidRPr="00D521B9" w:rsidRDefault="00D521B9" w:rsidP="00B4176A">
      <w:pPr>
        <w:ind w:firstLine="680"/>
        <w:jc w:val="both"/>
      </w:pPr>
    </w:p>
    <w:p w14:paraId="5DF0AEC8" w14:textId="25E7E5D4" w:rsidR="00D521B9" w:rsidRPr="00D521B9" w:rsidRDefault="00D521B9" w:rsidP="00B4176A">
      <w:pPr>
        <w:ind w:firstLine="680"/>
        <w:jc w:val="both"/>
        <w:outlineLvl w:val="0"/>
      </w:pPr>
      <w:r w:rsidRPr="00F33603">
        <w:rPr>
          <w:b/>
          <w:bCs/>
          <w:i/>
          <w:iCs/>
          <w:color w:val="000000"/>
        </w:rPr>
        <w:t>4. Условия участия в фестивале</w:t>
      </w:r>
    </w:p>
    <w:p w14:paraId="756E2258" w14:textId="71EB25CA" w:rsidR="00AA6711" w:rsidRPr="00AA6711" w:rsidRDefault="00AA6711" w:rsidP="00AA6711">
      <w:pPr>
        <w:jc w:val="both"/>
      </w:pPr>
      <w:r w:rsidRPr="00AA6711">
        <w:t xml:space="preserve"> </w:t>
      </w:r>
      <w:r>
        <w:t xml:space="preserve">         </w:t>
      </w:r>
      <w:r w:rsidRPr="00AA6711">
        <w:t xml:space="preserve"> </w:t>
      </w:r>
      <w:r w:rsidR="007F04EE">
        <w:t>Ф</w:t>
      </w:r>
      <w:r w:rsidRPr="00AA6711">
        <w:t>естиваль проводится по следующим номинациям:</w:t>
      </w:r>
    </w:p>
    <w:p w14:paraId="1D287532" w14:textId="77777777" w:rsidR="00D521B9" w:rsidRPr="00D521B9" w:rsidRDefault="00D521B9" w:rsidP="00B4176A">
      <w:pPr>
        <w:jc w:val="both"/>
      </w:pPr>
      <w:r w:rsidRPr="00D521B9">
        <w:t xml:space="preserve">1. Хоры </w:t>
      </w:r>
      <w:r w:rsidR="005A6FF7">
        <w:t xml:space="preserve"> и вокальные ансамбли </w:t>
      </w:r>
      <w:r w:rsidRPr="00D521B9">
        <w:t xml:space="preserve">воскресных школ. </w:t>
      </w:r>
    </w:p>
    <w:p w14:paraId="3424AFF2" w14:textId="77777777" w:rsidR="00D521B9" w:rsidRPr="00D521B9" w:rsidRDefault="00D521B9" w:rsidP="00B4176A">
      <w:pPr>
        <w:jc w:val="both"/>
      </w:pPr>
      <w:r w:rsidRPr="00D521B9">
        <w:t>2. Общие хоры детских школ искусств и хоры хоровых отделений ДМШ и ДШИ, хоровых студий и других, аналогичных по виду деятельности учреждений дополнительного образования детей.</w:t>
      </w:r>
    </w:p>
    <w:p w14:paraId="7E7E93E7" w14:textId="77777777" w:rsidR="00D521B9" w:rsidRPr="00D521B9" w:rsidRDefault="00D521B9" w:rsidP="00B4176A">
      <w:pPr>
        <w:jc w:val="both"/>
      </w:pPr>
      <w:r w:rsidRPr="00D521B9">
        <w:t xml:space="preserve">3. Общешкольные хоры </w:t>
      </w:r>
      <w:r w:rsidR="005A6FF7" w:rsidRPr="005A6FF7">
        <w:t xml:space="preserve">и вокальные ансамбли </w:t>
      </w:r>
      <w:r w:rsidRPr="00D521B9">
        <w:t>государственных бюджетных образовательных   учреждений, детских центров творчества.</w:t>
      </w:r>
    </w:p>
    <w:p w14:paraId="58FCFF93" w14:textId="77777777" w:rsidR="005A6FF7" w:rsidRPr="005A6FF7" w:rsidRDefault="00D521B9" w:rsidP="005A6FF7">
      <w:pPr>
        <w:jc w:val="both"/>
      </w:pPr>
      <w:r w:rsidRPr="00D521B9">
        <w:t>В коллективе допускается участие до 20 % детей из другой возрастной группы. Состав хоровых коллективов не должен быть меньше 12 человек.</w:t>
      </w:r>
      <w:r w:rsidR="005A6FF7" w:rsidRPr="005A6FF7">
        <w:t xml:space="preserve"> Состав </w:t>
      </w:r>
      <w:r w:rsidR="005A6FF7">
        <w:t>вокальных ансамблей</w:t>
      </w:r>
      <w:r w:rsidR="005A6FF7" w:rsidRPr="005A6FF7">
        <w:t xml:space="preserve"> </w:t>
      </w:r>
      <w:r w:rsidR="005312DD">
        <w:t xml:space="preserve">- </w:t>
      </w:r>
      <w:r w:rsidR="005A6FF7">
        <w:t>не меньше 8</w:t>
      </w:r>
      <w:r w:rsidR="005A6FF7" w:rsidRPr="005A6FF7">
        <w:t xml:space="preserve"> человек.</w:t>
      </w:r>
    </w:p>
    <w:p w14:paraId="7CE59193" w14:textId="77777777" w:rsidR="00D521B9" w:rsidRPr="00D521B9" w:rsidRDefault="00D521B9" w:rsidP="00B4176A">
      <w:pPr>
        <w:jc w:val="both"/>
      </w:pPr>
    </w:p>
    <w:p w14:paraId="65E2C817" w14:textId="4C68BE79" w:rsidR="00D521B9" w:rsidRPr="00D521B9" w:rsidRDefault="00D521B9" w:rsidP="00B4176A">
      <w:pPr>
        <w:ind w:firstLine="680"/>
        <w:jc w:val="both"/>
        <w:outlineLvl w:val="0"/>
      </w:pPr>
      <w:r w:rsidRPr="00F33603">
        <w:rPr>
          <w:b/>
          <w:bCs/>
          <w:i/>
          <w:iCs/>
          <w:color w:val="000000"/>
        </w:rPr>
        <w:t>5. Программа фестиваля</w:t>
      </w:r>
    </w:p>
    <w:p w14:paraId="6D74BBE2" w14:textId="472D0CA9" w:rsidR="00A12F2E" w:rsidRPr="00F33603" w:rsidRDefault="00D521B9" w:rsidP="00A12F2E">
      <w:pPr>
        <w:jc w:val="both"/>
      </w:pPr>
      <w:r w:rsidRPr="00D521B9">
        <w:t>Программа выступления д</w:t>
      </w:r>
      <w:r w:rsidR="00A12F2E">
        <w:t>олжна включать  2 произведения. Произведения</w:t>
      </w:r>
      <w:r w:rsidRPr="00D521B9">
        <w:t xml:space="preserve"> духовного содержания -  церковные песнопения (исключая Херувимскую песнь, песнопения Евхаристического канона и Страстной седмицы), а также духовные канты, духовные стихи, духовная музыка для детей</w:t>
      </w:r>
      <w:r w:rsidR="005A6FF7">
        <w:t xml:space="preserve"> рождественской тематики</w:t>
      </w:r>
      <w:r w:rsidR="005449EB">
        <w:t>, рождественские колядки</w:t>
      </w:r>
      <w:r w:rsidR="00C43FB1">
        <w:t>.</w:t>
      </w:r>
      <w:r w:rsidR="00A12F2E" w:rsidRPr="00A12F2E">
        <w:t xml:space="preserve"> </w:t>
      </w:r>
      <w:r w:rsidR="00A12F2E">
        <w:t xml:space="preserve">  </w:t>
      </w:r>
      <w:r w:rsidR="00A12F2E" w:rsidRPr="00D521B9">
        <w:t>Программа формируется участниками самостоятельно и может включать как церковную духовную музыку, древние распевы, так и произведения русских и славянских композиторов духовного содержания.</w:t>
      </w:r>
      <w:r w:rsidR="00A12F2E" w:rsidRPr="00B4176A">
        <w:rPr>
          <w:rFonts w:ascii="Tahoma" w:hAnsi="Tahoma" w:cs="Tahoma"/>
          <w:color w:val="252525"/>
        </w:rPr>
        <w:t xml:space="preserve"> </w:t>
      </w:r>
      <w:r w:rsidR="00A12F2E" w:rsidRPr="00F33603">
        <w:t xml:space="preserve">Исполнение произведений а’ </w:t>
      </w:r>
      <w:proofErr w:type="spellStart"/>
      <w:r w:rsidR="00A12F2E" w:rsidRPr="00F33603">
        <w:t>cappella</w:t>
      </w:r>
      <w:proofErr w:type="spellEnd"/>
      <w:r w:rsidR="00A12F2E">
        <w:t xml:space="preserve"> обязательно</w:t>
      </w:r>
      <w:r w:rsidR="00A12F2E" w:rsidRPr="00F33603">
        <w:t>, использование минуса не допускается</w:t>
      </w:r>
      <w:r w:rsidR="00A12F2E">
        <w:t xml:space="preserve">, </w:t>
      </w:r>
      <w:proofErr w:type="gramStart"/>
      <w:r w:rsidR="00A12F2E">
        <w:t>двух-трехголосное</w:t>
      </w:r>
      <w:proofErr w:type="gramEnd"/>
      <w:r w:rsidR="00A12F2E">
        <w:t xml:space="preserve"> исполнение произведений приветствуется, но не обязательно</w:t>
      </w:r>
      <w:r w:rsidR="00A12F2E" w:rsidRPr="00F33603">
        <w:t xml:space="preserve">. </w:t>
      </w:r>
    </w:p>
    <w:p w14:paraId="02336FC1" w14:textId="7CA1A242" w:rsidR="00DA7677" w:rsidRPr="00F33603" w:rsidRDefault="00A12F2E" w:rsidP="00B4176A">
      <w:pPr>
        <w:jc w:val="both"/>
      </w:pPr>
      <w:r>
        <w:t xml:space="preserve">          </w:t>
      </w:r>
      <w:r w:rsidR="00DA7677" w:rsidRPr="00F33603">
        <w:t xml:space="preserve">В программу фестиваля </w:t>
      </w:r>
      <w:r>
        <w:t xml:space="preserve"> также </w:t>
      </w:r>
      <w:r w:rsidR="00DA7677" w:rsidRPr="00F33603">
        <w:t xml:space="preserve">входит обязательное исполнение сводного  произведения </w:t>
      </w:r>
      <w:r w:rsidR="00C85EF7">
        <w:t>-  Рождественского тропаря</w:t>
      </w:r>
      <w:r w:rsidR="00C43FB1">
        <w:t xml:space="preserve"> -</w:t>
      </w:r>
      <w:r w:rsidR="00C85EF7">
        <w:t xml:space="preserve"> </w:t>
      </w:r>
      <w:r w:rsidR="00DA7677" w:rsidRPr="00F33603">
        <w:t xml:space="preserve">всеми </w:t>
      </w:r>
      <w:r w:rsidR="008340C7">
        <w:t>участниками фестиваля. Ноты этого произведения</w:t>
      </w:r>
      <w:r w:rsidR="00DA7677" w:rsidRPr="00F33603">
        <w:t xml:space="preserve"> можно получить в оргкомитете</w:t>
      </w:r>
      <w:r w:rsidR="00C43FB1">
        <w:t xml:space="preserve">, также </w:t>
      </w:r>
      <w:r w:rsidR="00DA7677" w:rsidRPr="00F33603">
        <w:t xml:space="preserve">они будут высланы </w:t>
      </w:r>
      <w:r w:rsidR="00DA7677" w:rsidRPr="00F33603">
        <w:lastRenderedPageBreak/>
        <w:t>руководителям</w:t>
      </w:r>
      <w:r w:rsidR="00C43FB1">
        <w:t xml:space="preserve"> коллективов</w:t>
      </w:r>
      <w:r w:rsidR="00DA7677" w:rsidRPr="00F33603">
        <w:t xml:space="preserve"> по электронной почте, указанной в заявках.</w:t>
      </w:r>
      <w:r w:rsidR="000A0BAA">
        <w:t xml:space="preserve"> </w:t>
      </w:r>
      <w:r w:rsidR="00C43FB1">
        <w:t>П</w:t>
      </w:r>
      <w:r w:rsidR="000A0BAA">
        <w:t>роизведение вложено в положение фестиваля.</w:t>
      </w:r>
      <w:r w:rsidR="00C85EF7">
        <w:t xml:space="preserve"> Тропарь исполняется по возможностям хорового или вокального коллектива – одно</w:t>
      </w:r>
      <w:r w:rsidR="00C43FB1">
        <w:t>-</w:t>
      </w:r>
      <w:r w:rsidR="00C85EF7">
        <w:t xml:space="preserve"> или </w:t>
      </w:r>
      <w:proofErr w:type="spellStart"/>
      <w:r w:rsidR="00C85EF7">
        <w:t>двухголосием</w:t>
      </w:r>
      <w:proofErr w:type="spellEnd"/>
      <w:r w:rsidR="00C85EF7">
        <w:t xml:space="preserve">. </w:t>
      </w:r>
    </w:p>
    <w:p w14:paraId="2A797BCE" w14:textId="7335D2A3" w:rsidR="00DA7677" w:rsidRDefault="00A12F2E" w:rsidP="00B4176A">
      <w:pPr>
        <w:jc w:val="both"/>
      </w:pPr>
      <w:r>
        <w:t xml:space="preserve">       </w:t>
      </w:r>
      <w:r w:rsidR="00DA7677" w:rsidRPr="00F33603">
        <w:t xml:space="preserve"> Внешний вид участников фестиваля должен соответствовать духу фестиваля и исполняемого произведения.</w:t>
      </w:r>
    </w:p>
    <w:p w14:paraId="118F51BE" w14:textId="77777777" w:rsidR="007E4046" w:rsidRPr="00F33603" w:rsidRDefault="007E4046" w:rsidP="00B4176A">
      <w:pPr>
        <w:jc w:val="both"/>
      </w:pPr>
    </w:p>
    <w:p w14:paraId="423FA75C" w14:textId="695FF43B" w:rsidR="00D521B9" w:rsidRPr="00D521B9" w:rsidRDefault="00D521B9" w:rsidP="00B4176A">
      <w:pPr>
        <w:ind w:firstLine="680"/>
        <w:jc w:val="both"/>
      </w:pPr>
      <w:r w:rsidRPr="00F33603">
        <w:rPr>
          <w:b/>
          <w:bCs/>
          <w:i/>
          <w:iCs/>
          <w:color w:val="000000"/>
        </w:rPr>
        <w:t>6. Сроки и место проведения фестиваля</w:t>
      </w:r>
    </w:p>
    <w:p w14:paraId="1F045D40" w14:textId="21297831" w:rsidR="000E549A" w:rsidRPr="000E549A" w:rsidRDefault="00B91135" w:rsidP="000E549A">
      <w:pPr>
        <w:ind w:firstLine="680"/>
        <w:jc w:val="both"/>
        <w:rPr>
          <w:bCs/>
          <w:iCs/>
          <w:color w:val="000000"/>
        </w:rPr>
      </w:pPr>
      <w:r w:rsidRPr="00F33603">
        <w:t xml:space="preserve">Рождественский </w:t>
      </w:r>
      <w:r w:rsidR="00D521B9" w:rsidRPr="00D521B9">
        <w:t xml:space="preserve">фестиваль детских хоровых </w:t>
      </w:r>
      <w:r w:rsidR="005312DD">
        <w:t xml:space="preserve">и вокальных </w:t>
      </w:r>
      <w:r w:rsidR="00D521B9" w:rsidRPr="00D521B9">
        <w:t>коллективов</w:t>
      </w:r>
      <w:r w:rsidR="000E549A">
        <w:t xml:space="preserve"> </w:t>
      </w:r>
      <w:r w:rsidR="000E549A">
        <w:rPr>
          <w:bCs/>
          <w:iCs/>
          <w:color w:val="000000"/>
        </w:rPr>
        <w:t xml:space="preserve">проводится в два этапа </w:t>
      </w:r>
      <w:r w:rsidR="000E549A" w:rsidRPr="000E549A">
        <w:rPr>
          <w:bCs/>
          <w:iCs/>
          <w:color w:val="000000"/>
        </w:rPr>
        <w:t>тура.</w:t>
      </w:r>
    </w:p>
    <w:p w14:paraId="057A1827" w14:textId="0FED688D" w:rsidR="000E549A" w:rsidRPr="000E549A" w:rsidRDefault="00D863E8" w:rsidP="000E549A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</w:t>
      </w:r>
      <w:r w:rsidR="000E549A" w:rsidRPr="000E549A">
        <w:rPr>
          <w:bCs/>
          <w:iCs/>
          <w:color w:val="000000"/>
        </w:rPr>
        <w:t>I тур фестиваля про</w:t>
      </w:r>
      <w:r w:rsidR="000E549A">
        <w:rPr>
          <w:bCs/>
          <w:iCs/>
          <w:color w:val="000000"/>
        </w:rPr>
        <w:t xml:space="preserve">ходит в период с </w:t>
      </w:r>
      <w:r w:rsidR="003A55E2">
        <w:rPr>
          <w:bCs/>
          <w:iCs/>
          <w:color w:val="000000"/>
        </w:rPr>
        <w:t>1</w:t>
      </w:r>
      <w:r w:rsidR="00C43FB1">
        <w:rPr>
          <w:bCs/>
          <w:iCs/>
          <w:color w:val="000000"/>
        </w:rPr>
        <w:t>5</w:t>
      </w:r>
      <w:r w:rsidR="003A55E2">
        <w:rPr>
          <w:bCs/>
          <w:iCs/>
          <w:color w:val="000000"/>
        </w:rPr>
        <w:t xml:space="preserve"> </w:t>
      </w:r>
      <w:r w:rsidR="000E549A">
        <w:rPr>
          <w:bCs/>
          <w:iCs/>
          <w:color w:val="000000"/>
        </w:rPr>
        <w:t xml:space="preserve">по </w:t>
      </w:r>
      <w:r w:rsidR="00C43FB1">
        <w:rPr>
          <w:bCs/>
          <w:iCs/>
          <w:color w:val="000000"/>
        </w:rPr>
        <w:t>2</w:t>
      </w:r>
      <w:r w:rsidR="00A12F2E">
        <w:rPr>
          <w:bCs/>
          <w:iCs/>
          <w:color w:val="000000"/>
        </w:rPr>
        <w:t>5</w:t>
      </w:r>
      <w:r w:rsidR="000E549A" w:rsidRPr="000E549A">
        <w:rPr>
          <w:bCs/>
          <w:iCs/>
          <w:color w:val="000000"/>
        </w:rPr>
        <w:t xml:space="preserve"> </w:t>
      </w:r>
      <w:r w:rsidR="00A12F2E">
        <w:rPr>
          <w:bCs/>
          <w:iCs/>
          <w:color w:val="000000"/>
        </w:rPr>
        <w:t>декабря 2025</w:t>
      </w:r>
      <w:r w:rsidR="000E549A">
        <w:rPr>
          <w:bCs/>
          <w:iCs/>
          <w:color w:val="000000"/>
        </w:rPr>
        <w:t xml:space="preserve">  </w:t>
      </w:r>
      <w:r w:rsidR="000E549A" w:rsidRPr="000E549A">
        <w:rPr>
          <w:bCs/>
          <w:iCs/>
          <w:color w:val="000000"/>
        </w:rPr>
        <w:t>года.</w:t>
      </w:r>
    </w:p>
    <w:p w14:paraId="37FD309D" w14:textId="5A8B7709" w:rsidR="000E549A" w:rsidRPr="000E549A" w:rsidRDefault="00D863E8" w:rsidP="000E549A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</w:t>
      </w:r>
      <w:r w:rsidR="000E549A" w:rsidRPr="000E549A">
        <w:rPr>
          <w:bCs/>
          <w:iCs/>
          <w:color w:val="000000"/>
        </w:rPr>
        <w:t xml:space="preserve">I тур фестиваля проводится в заочной форме </w:t>
      </w:r>
      <w:r w:rsidR="00C43FB1">
        <w:rPr>
          <w:bCs/>
          <w:iCs/>
          <w:color w:val="000000"/>
        </w:rPr>
        <w:t>путем</w:t>
      </w:r>
      <w:r w:rsidR="000E549A" w:rsidRPr="000E549A">
        <w:rPr>
          <w:bCs/>
          <w:iCs/>
          <w:color w:val="000000"/>
        </w:rPr>
        <w:t xml:space="preserve"> просмотра </w:t>
      </w:r>
      <w:r w:rsidR="00C43FB1">
        <w:rPr>
          <w:bCs/>
          <w:iCs/>
          <w:color w:val="000000"/>
        </w:rPr>
        <w:t>видео</w:t>
      </w:r>
      <w:r w:rsidR="000E549A" w:rsidRPr="000E549A">
        <w:rPr>
          <w:bCs/>
          <w:iCs/>
          <w:color w:val="000000"/>
        </w:rPr>
        <w:t xml:space="preserve">записей выступлений участников </w:t>
      </w:r>
      <w:r w:rsidR="00C43FB1">
        <w:rPr>
          <w:bCs/>
          <w:iCs/>
          <w:color w:val="000000"/>
        </w:rPr>
        <w:t>на</w:t>
      </w:r>
      <w:r w:rsidR="000E549A" w:rsidRPr="000E549A">
        <w:rPr>
          <w:bCs/>
          <w:iCs/>
          <w:color w:val="000000"/>
        </w:rPr>
        <w:t xml:space="preserve"> электронном </w:t>
      </w:r>
      <w:r w:rsidR="00C43FB1">
        <w:rPr>
          <w:bCs/>
          <w:iCs/>
          <w:color w:val="000000"/>
        </w:rPr>
        <w:t>носителе</w:t>
      </w:r>
      <w:r w:rsidR="000E549A" w:rsidRPr="000E549A">
        <w:rPr>
          <w:bCs/>
          <w:iCs/>
          <w:color w:val="000000"/>
        </w:rPr>
        <w:t>.</w:t>
      </w:r>
    </w:p>
    <w:p w14:paraId="31140E9F" w14:textId="77777777" w:rsidR="007F04EE" w:rsidRDefault="000E549A" w:rsidP="00484F2C">
      <w:pPr>
        <w:ind w:firstLine="680"/>
        <w:jc w:val="both"/>
        <w:rPr>
          <w:b/>
          <w:bCs/>
          <w:i/>
          <w:iCs/>
          <w:color w:val="000000"/>
        </w:rPr>
      </w:pPr>
      <w:r w:rsidRPr="000E549A">
        <w:rPr>
          <w:bCs/>
          <w:iCs/>
          <w:color w:val="000000"/>
        </w:rPr>
        <w:t xml:space="preserve">Требования к видеозаписи: </w:t>
      </w:r>
      <w:r w:rsidR="007C1A25">
        <w:rPr>
          <w:bCs/>
          <w:iCs/>
          <w:color w:val="000000"/>
        </w:rPr>
        <w:t>в</w:t>
      </w:r>
      <w:r w:rsidRPr="000E549A">
        <w:rPr>
          <w:bCs/>
          <w:iCs/>
          <w:color w:val="000000"/>
        </w:rPr>
        <w:t>идео не должно содержать элементы монтажа с наложением фонограммы.</w:t>
      </w:r>
      <w:r w:rsidR="007C1A25">
        <w:rPr>
          <w:bCs/>
          <w:iCs/>
          <w:color w:val="000000"/>
        </w:rPr>
        <w:t xml:space="preserve"> </w:t>
      </w:r>
      <w:r w:rsidRPr="000E549A">
        <w:rPr>
          <w:bCs/>
          <w:iCs/>
          <w:color w:val="000000"/>
        </w:rPr>
        <w:t>Видеосъемка должна производиться без выключения и остановки видеокамеры, сначала до конца исполнения одного произведения без монтажа.</w:t>
      </w:r>
      <w:r w:rsidR="003A55E2">
        <w:rPr>
          <w:bCs/>
          <w:iCs/>
          <w:color w:val="000000"/>
        </w:rPr>
        <w:t xml:space="preserve"> </w:t>
      </w:r>
      <w:r w:rsidRPr="000E549A">
        <w:rPr>
          <w:bCs/>
          <w:iCs/>
          <w:color w:val="000000"/>
        </w:rPr>
        <w:t>Допускается запись двух произведений, сделанных в разное время.</w:t>
      </w:r>
      <w:r w:rsidR="003A55E2">
        <w:rPr>
          <w:bCs/>
          <w:iCs/>
          <w:color w:val="000000"/>
        </w:rPr>
        <w:t xml:space="preserve"> </w:t>
      </w:r>
      <w:r w:rsidRPr="000E549A">
        <w:rPr>
          <w:bCs/>
          <w:iCs/>
          <w:color w:val="000000"/>
        </w:rPr>
        <w:t xml:space="preserve">Допускается любительский формат </w:t>
      </w:r>
      <w:r w:rsidR="003A55E2">
        <w:rPr>
          <w:bCs/>
          <w:iCs/>
          <w:color w:val="000000"/>
        </w:rPr>
        <w:t xml:space="preserve">видеосъемки </w:t>
      </w:r>
      <w:r w:rsidRPr="000E549A">
        <w:rPr>
          <w:bCs/>
          <w:iCs/>
          <w:color w:val="000000"/>
        </w:rPr>
        <w:t>при соблюдении условий</w:t>
      </w:r>
      <w:r w:rsidR="003A55E2">
        <w:rPr>
          <w:bCs/>
          <w:iCs/>
          <w:color w:val="000000"/>
        </w:rPr>
        <w:t xml:space="preserve"> </w:t>
      </w:r>
      <w:r w:rsidRPr="000E549A">
        <w:rPr>
          <w:bCs/>
          <w:iCs/>
          <w:color w:val="000000"/>
        </w:rPr>
        <w:t>конкурса.</w:t>
      </w:r>
      <w:r w:rsidR="003A55E2" w:rsidRPr="003A55E2">
        <w:t xml:space="preserve"> </w:t>
      </w:r>
      <w:proofErr w:type="gramStart"/>
      <w:r w:rsidR="003A55E2" w:rsidRPr="003A55E2">
        <w:rPr>
          <w:bCs/>
          <w:iCs/>
          <w:color w:val="000000"/>
        </w:rPr>
        <w:t>Для загрузки видеозаписей могут использоваться доступные облачные</w:t>
      </w:r>
      <w:r w:rsidR="003A55E2">
        <w:rPr>
          <w:bCs/>
          <w:iCs/>
          <w:color w:val="000000"/>
        </w:rPr>
        <w:t xml:space="preserve"> </w:t>
      </w:r>
      <w:r w:rsidR="003A55E2" w:rsidRPr="003A55E2">
        <w:rPr>
          <w:bCs/>
          <w:iCs/>
          <w:color w:val="000000"/>
        </w:rPr>
        <w:t>онлайн-сервисы для хранения файлов.</w:t>
      </w:r>
      <w:r w:rsidR="00484F2C" w:rsidRPr="00484F2C">
        <w:rPr>
          <w:b/>
          <w:bCs/>
          <w:i/>
          <w:iCs/>
          <w:color w:val="000000"/>
        </w:rPr>
        <w:t xml:space="preserve"> </w:t>
      </w:r>
      <w:proofErr w:type="gramEnd"/>
    </w:p>
    <w:p w14:paraId="286C343E" w14:textId="7F431D06" w:rsidR="00484F2C" w:rsidRPr="00D521B9" w:rsidRDefault="00484F2C" w:rsidP="00484F2C">
      <w:pPr>
        <w:ind w:firstLine="680"/>
        <w:jc w:val="both"/>
        <w:rPr>
          <w:color w:val="000000"/>
        </w:rPr>
      </w:pPr>
      <w:r w:rsidRPr="00F33603">
        <w:rPr>
          <w:b/>
          <w:bCs/>
          <w:i/>
          <w:iCs/>
          <w:color w:val="000000"/>
        </w:rPr>
        <w:t xml:space="preserve">Основные </w:t>
      </w:r>
      <w:r w:rsidR="007F04EE">
        <w:rPr>
          <w:b/>
          <w:bCs/>
          <w:i/>
          <w:iCs/>
          <w:color w:val="000000"/>
        </w:rPr>
        <w:t>требования к выступлению участников фестиваля</w:t>
      </w:r>
      <w:r>
        <w:rPr>
          <w:color w:val="000000"/>
        </w:rPr>
        <w:t>:</w:t>
      </w:r>
      <w:r w:rsidRPr="00D521B9">
        <w:rPr>
          <w:color w:val="000000"/>
        </w:rPr>
        <w:t xml:space="preserve">        </w:t>
      </w:r>
    </w:p>
    <w:p w14:paraId="5A1D013E" w14:textId="77777777" w:rsidR="00484F2C" w:rsidRPr="00D521B9" w:rsidRDefault="00484F2C" w:rsidP="00484F2C">
      <w:pPr>
        <w:jc w:val="both"/>
        <w:rPr>
          <w:color w:val="000000"/>
        </w:rPr>
      </w:pPr>
      <w:r w:rsidRPr="00D521B9">
        <w:rPr>
          <w:color w:val="000000"/>
        </w:rPr>
        <w:t>- чистота интонации;</w:t>
      </w:r>
    </w:p>
    <w:p w14:paraId="25C595BF" w14:textId="77777777" w:rsidR="00484F2C" w:rsidRDefault="00484F2C" w:rsidP="00484F2C">
      <w:pPr>
        <w:jc w:val="both"/>
        <w:rPr>
          <w:color w:val="000000"/>
        </w:rPr>
      </w:pPr>
      <w:r w:rsidRPr="00D521B9">
        <w:rPr>
          <w:color w:val="000000"/>
        </w:rPr>
        <w:t>- качество ансамбля;</w:t>
      </w:r>
    </w:p>
    <w:p w14:paraId="280E7B48" w14:textId="77777777" w:rsidR="00484F2C" w:rsidRDefault="00484F2C" w:rsidP="00484F2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9D4F7A">
        <w:rPr>
          <w:color w:val="000000"/>
        </w:rPr>
        <w:t>стилистическая верность</w:t>
      </w:r>
      <w:r>
        <w:rPr>
          <w:color w:val="000000"/>
        </w:rPr>
        <w:t>;</w:t>
      </w:r>
      <w:r w:rsidRPr="009D4F7A">
        <w:rPr>
          <w:color w:val="000000"/>
        </w:rPr>
        <w:t xml:space="preserve"> </w:t>
      </w:r>
    </w:p>
    <w:p w14:paraId="4E9C4A27" w14:textId="77777777" w:rsidR="00484F2C" w:rsidRPr="00D521B9" w:rsidRDefault="00484F2C" w:rsidP="00484F2C">
      <w:pPr>
        <w:jc w:val="both"/>
        <w:rPr>
          <w:color w:val="000000"/>
        </w:rPr>
      </w:pPr>
      <w:r>
        <w:rPr>
          <w:color w:val="000000"/>
        </w:rPr>
        <w:t>-</w:t>
      </w:r>
      <w:r w:rsidRPr="009D4F7A">
        <w:rPr>
          <w:color w:val="000000"/>
        </w:rPr>
        <w:t xml:space="preserve"> выразительность и музыкальность исполнения</w:t>
      </w:r>
      <w:r>
        <w:rPr>
          <w:color w:val="000000"/>
        </w:rPr>
        <w:t>;</w:t>
      </w:r>
    </w:p>
    <w:p w14:paraId="5CD5A191" w14:textId="5E08200A" w:rsidR="00484F2C" w:rsidRPr="00D521B9" w:rsidRDefault="00484F2C" w:rsidP="00484F2C">
      <w:pPr>
        <w:jc w:val="both"/>
        <w:rPr>
          <w:color w:val="000000"/>
        </w:rPr>
      </w:pPr>
      <w:r w:rsidRPr="00D521B9">
        <w:rPr>
          <w:color w:val="000000"/>
        </w:rPr>
        <w:t>- полнот</w:t>
      </w:r>
      <w:r w:rsidR="007F04EE">
        <w:rPr>
          <w:color w:val="000000"/>
        </w:rPr>
        <w:t>а воплощения авторского замысла.</w:t>
      </w:r>
    </w:p>
    <w:p w14:paraId="0DDD6A33" w14:textId="34B4C910" w:rsidR="00AA76EB" w:rsidRPr="00737E58" w:rsidRDefault="00D863E8" w:rsidP="00AA76EB">
      <w:pPr>
        <w:jc w:val="both"/>
        <w:rPr>
          <w:bCs/>
          <w:iCs/>
        </w:rPr>
      </w:pPr>
      <w:r>
        <w:rPr>
          <w:bCs/>
          <w:iCs/>
          <w:color w:val="000000"/>
        </w:rPr>
        <w:t xml:space="preserve">           </w:t>
      </w:r>
      <w:r w:rsidR="00925DDA" w:rsidRPr="00925DDA">
        <w:rPr>
          <w:bCs/>
          <w:iCs/>
          <w:color w:val="000000"/>
        </w:rPr>
        <w:t>Ссылка на видеозапись</w:t>
      </w:r>
      <w:r w:rsidR="00925DDA">
        <w:rPr>
          <w:bCs/>
          <w:iCs/>
          <w:color w:val="000000"/>
        </w:rPr>
        <w:t xml:space="preserve"> </w:t>
      </w:r>
      <w:r w:rsidR="00925DDA" w:rsidRPr="00925DDA">
        <w:rPr>
          <w:bCs/>
          <w:iCs/>
          <w:color w:val="000000"/>
        </w:rPr>
        <w:t>указывается в заявке</w:t>
      </w:r>
      <w:r w:rsidR="00925DDA">
        <w:rPr>
          <w:bCs/>
          <w:iCs/>
          <w:color w:val="000000"/>
        </w:rPr>
        <w:t xml:space="preserve"> и высылается на электронную почту</w:t>
      </w:r>
      <w:r w:rsidR="00925DDA" w:rsidRPr="00925DDA">
        <w:rPr>
          <w:bCs/>
          <w:iCs/>
          <w:color w:val="000000"/>
        </w:rPr>
        <w:t>.</w:t>
      </w:r>
      <w:r w:rsidR="00AA76EB" w:rsidRPr="00AA76EB">
        <w:t xml:space="preserve"> </w:t>
      </w:r>
      <w:r w:rsidR="00AA76EB" w:rsidRPr="00AA76EB">
        <w:rPr>
          <w:bCs/>
          <w:iCs/>
          <w:color w:val="000000"/>
        </w:rPr>
        <w:t xml:space="preserve">Заявка-анкета высылается в формате </w:t>
      </w:r>
      <w:proofErr w:type="spellStart"/>
      <w:r w:rsidR="00AA76EB" w:rsidRPr="00AA76EB">
        <w:rPr>
          <w:bCs/>
          <w:iCs/>
          <w:color w:val="000000"/>
        </w:rPr>
        <w:t>Word</w:t>
      </w:r>
      <w:proofErr w:type="spellEnd"/>
      <w:r w:rsidR="00AA76EB" w:rsidRPr="00AA76EB">
        <w:rPr>
          <w:bCs/>
          <w:iCs/>
          <w:color w:val="000000"/>
        </w:rPr>
        <w:t xml:space="preserve"> на</w:t>
      </w:r>
      <w:r w:rsidR="00AA76EB">
        <w:rPr>
          <w:bCs/>
          <w:iCs/>
          <w:color w:val="000000"/>
        </w:rPr>
        <w:t xml:space="preserve"> </w:t>
      </w:r>
      <w:r w:rsidR="00AA76EB" w:rsidRPr="00AA76EB">
        <w:rPr>
          <w:bCs/>
          <w:iCs/>
          <w:color w:val="000000"/>
        </w:rPr>
        <w:t xml:space="preserve">электронный адрес </w:t>
      </w:r>
      <w:r w:rsidR="00AA76EB">
        <w:rPr>
          <w:bCs/>
          <w:iCs/>
          <w:color w:val="000000"/>
        </w:rPr>
        <w:t xml:space="preserve">   </w:t>
      </w:r>
      <w:hyperlink r:id="rId9" w:history="1">
        <w:r w:rsidR="00737E58" w:rsidRPr="005D61EB">
          <w:rPr>
            <w:rStyle w:val="a5"/>
            <w:bCs/>
            <w:iCs/>
            <w:lang w:val="en-US"/>
          </w:rPr>
          <w:t>simbirsk</w:t>
        </w:r>
        <w:r w:rsidR="00737E58" w:rsidRPr="005D61EB">
          <w:rPr>
            <w:rStyle w:val="a5"/>
            <w:bCs/>
            <w:iCs/>
          </w:rPr>
          <w:t>-</w:t>
        </w:r>
        <w:r w:rsidR="00737E58" w:rsidRPr="005D61EB">
          <w:rPr>
            <w:rStyle w:val="a5"/>
            <w:bCs/>
            <w:iCs/>
            <w:lang w:val="en-US"/>
          </w:rPr>
          <w:t>kultura</w:t>
        </w:r>
        <w:r w:rsidR="00737E58" w:rsidRPr="005D61EB">
          <w:rPr>
            <w:rStyle w:val="a5"/>
            <w:bCs/>
            <w:iCs/>
          </w:rPr>
          <w:t>@</w:t>
        </w:r>
        <w:r w:rsidR="00737E58" w:rsidRPr="005D61EB">
          <w:rPr>
            <w:rStyle w:val="a5"/>
            <w:bCs/>
            <w:iCs/>
            <w:lang w:val="en-US"/>
          </w:rPr>
          <w:t>mail</w:t>
        </w:r>
        <w:r w:rsidR="00737E58" w:rsidRPr="005D61EB">
          <w:rPr>
            <w:rStyle w:val="a5"/>
            <w:bCs/>
            <w:iCs/>
          </w:rPr>
          <w:t>.</w:t>
        </w:r>
        <w:proofErr w:type="spellStart"/>
        <w:r w:rsidR="00737E58" w:rsidRPr="005D61EB">
          <w:rPr>
            <w:rStyle w:val="a5"/>
            <w:bCs/>
            <w:iCs/>
            <w:lang w:val="en-US"/>
          </w:rPr>
          <w:t>ru</w:t>
        </w:r>
        <w:proofErr w:type="spellEnd"/>
      </w:hyperlink>
      <w:r w:rsidR="00737E58">
        <w:rPr>
          <w:bCs/>
          <w:iCs/>
        </w:rPr>
        <w:t xml:space="preserve"> </w:t>
      </w:r>
      <w:r w:rsidR="00737E58" w:rsidRPr="00737E58">
        <w:rPr>
          <w:bCs/>
          <w:iCs/>
        </w:rPr>
        <w:t>(форма в приложении).</w:t>
      </w:r>
    </w:p>
    <w:p w14:paraId="023FE253" w14:textId="77777777" w:rsidR="00AA76EB" w:rsidRPr="00AA76EB" w:rsidRDefault="00AA76EB" w:rsidP="00AA76EB">
      <w:pPr>
        <w:jc w:val="both"/>
        <w:rPr>
          <w:bCs/>
          <w:iCs/>
          <w:color w:val="000000"/>
        </w:rPr>
      </w:pPr>
      <w:r w:rsidRPr="00AA76EB">
        <w:rPr>
          <w:bCs/>
          <w:iCs/>
          <w:color w:val="000000"/>
        </w:rPr>
        <w:t>Убедитесь, что ваша заявка получена оргкомитетом.</w:t>
      </w:r>
    </w:p>
    <w:p w14:paraId="67DA3BAE" w14:textId="1DC708C2" w:rsidR="003A55E2" w:rsidRDefault="00C43FB1" w:rsidP="00484F2C">
      <w:pPr>
        <w:ind w:firstLine="709"/>
        <w:jc w:val="both"/>
      </w:pPr>
      <w:r>
        <w:rPr>
          <w:bCs/>
          <w:iCs/>
          <w:color w:val="000000"/>
        </w:rPr>
        <w:t>Об итогах</w:t>
      </w:r>
      <w:r w:rsidR="003A55E2" w:rsidRPr="003A55E2">
        <w:t xml:space="preserve"> I тура Организаторы информируют участников, прошедших во</w:t>
      </w:r>
      <w:r w:rsidR="003A55E2">
        <w:t xml:space="preserve"> </w:t>
      </w:r>
      <w:r w:rsidR="003A55E2" w:rsidRPr="003A55E2">
        <w:t xml:space="preserve">II тур фестиваля не позднее </w:t>
      </w:r>
      <w:r w:rsidR="003A55E2">
        <w:t xml:space="preserve"> 2</w:t>
      </w:r>
      <w:r w:rsidRPr="00C43FB1">
        <w:t>8</w:t>
      </w:r>
      <w:r w:rsidR="00484F2C">
        <w:t xml:space="preserve"> декабря 2025</w:t>
      </w:r>
      <w:r w:rsidR="003A55E2">
        <w:t xml:space="preserve"> </w:t>
      </w:r>
      <w:r w:rsidR="003A55E2" w:rsidRPr="003A55E2">
        <w:t xml:space="preserve"> года.</w:t>
      </w:r>
    </w:p>
    <w:p w14:paraId="07B2E719" w14:textId="00B74748" w:rsidR="00F2791C" w:rsidRPr="00F33603" w:rsidRDefault="00C43FB1" w:rsidP="00484F2C">
      <w:pPr>
        <w:tabs>
          <w:tab w:val="left" w:pos="0"/>
        </w:tabs>
        <w:ind w:firstLine="680"/>
        <w:jc w:val="both"/>
        <w:rPr>
          <w:color w:val="000000"/>
        </w:rPr>
      </w:pPr>
      <w:r w:rsidRPr="00D521B9">
        <w:rPr>
          <w:color w:val="000000"/>
        </w:rPr>
        <w:t xml:space="preserve">По итогам </w:t>
      </w:r>
      <w:r>
        <w:t>первого этапа</w:t>
      </w:r>
      <w:r w:rsidR="00A12F2E">
        <w:t>, 17 января 2026 г.</w:t>
      </w:r>
      <w:r w:rsidRPr="00F33603">
        <w:rPr>
          <w:bCs/>
          <w:iCs/>
          <w:color w:val="000000"/>
        </w:rPr>
        <w:t xml:space="preserve"> состоится </w:t>
      </w:r>
      <w:r w:rsidRPr="00AA76EB">
        <w:rPr>
          <w:bCs/>
          <w:iCs/>
          <w:color w:val="000000"/>
        </w:rPr>
        <w:t>II тур фестиваля</w:t>
      </w:r>
      <w:r w:rsidRPr="00D634AB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(</w:t>
      </w:r>
      <w:r w:rsidRPr="008340C7">
        <w:rPr>
          <w:bCs/>
          <w:iCs/>
          <w:color w:val="000000"/>
        </w:rPr>
        <w:t>гала-концерт</w:t>
      </w:r>
      <w:r>
        <w:rPr>
          <w:bCs/>
          <w:iCs/>
          <w:color w:val="000000"/>
        </w:rPr>
        <w:t>)</w:t>
      </w:r>
      <w:r w:rsidRPr="00AA76EB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в</w:t>
      </w:r>
      <w:r w:rsidRPr="001016CC">
        <w:rPr>
          <w:bCs/>
          <w:iCs/>
          <w:color w:val="000000"/>
        </w:rPr>
        <w:t xml:space="preserve"> очной форме</w:t>
      </w:r>
      <w:r>
        <w:rPr>
          <w:bCs/>
          <w:iCs/>
          <w:color w:val="000000"/>
        </w:rPr>
        <w:t xml:space="preserve"> в </w:t>
      </w:r>
      <w:r w:rsidR="00484F2C">
        <w:rPr>
          <w:bCs/>
          <w:iCs/>
          <w:color w:val="000000"/>
        </w:rPr>
        <w:t>концертном  зале</w:t>
      </w:r>
      <w:r>
        <w:rPr>
          <w:bCs/>
          <w:iCs/>
          <w:color w:val="000000"/>
        </w:rPr>
        <w:t xml:space="preserve"> </w:t>
      </w:r>
      <w:r w:rsidR="00484F2C" w:rsidRPr="00484F2C">
        <w:rPr>
          <w:bCs/>
          <w:iCs/>
          <w:color w:val="000000"/>
        </w:rPr>
        <w:t>Детской школ</w:t>
      </w:r>
      <w:r w:rsidR="00737E58">
        <w:rPr>
          <w:bCs/>
          <w:iCs/>
          <w:color w:val="000000"/>
        </w:rPr>
        <w:t>ы</w:t>
      </w:r>
      <w:r w:rsidR="00484F2C" w:rsidRPr="00484F2C">
        <w:rPr>
          <w:bCs/>
          <w:iCs/>
          <w:color w:val="000000"/>
        </w:rPr>
        <w:t xml:space="preserve"> искусств имени А.В. Варламова</w:t>
      </w:r>
      <w:r w:rsidR="00484F2C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г. Ульяновска</w:t>
      </w:r>
      <w:r w:rsidR="00737E58">
        <w:rPr>
          <w:bCs/>
          <w:iCs/>
          <w:color w:val="000000"/>
        </w:rPr>
        <w:t xml:space="preserve"> (</w:t>
      </w:r>
      <w:r w:rsidR="00737E58" w:rsidRPr="00737E58">
        <w:rPr>
          <w:bCs/>
          <w:iCs/>
          <w:color w:val="000000"/>
        </w:rPr>
        <w:t>г. Ульяновск, пр-т 50-летия ВЛКСМ, 19</w:t>
      </w:r>
      <w:r w:rsidR="00737E58">
        <w:rPr>
          <w:bCs/>
          <w:iCs/>
          <w:color w:val="000000"/>
        </w:rPr>
        <w:t>)</w:t>
      </w:r>
      <w:r>
        <w:rPr>
          <w:bCs/>
          <w:iCs/>
          <w:color w:val="000000"/>
        </w:rPr>
        <w:t xml:space="preserve">. </w:t>
      </w:r>
      <w:r w:rsidR="00484F2C">
        <w:rPr>
          <w:color w:val="000000"/>
        </w:rPr>
        <w:t>В</w:t>
      </w:r>
      <w:r w:rsidR="00F2791C" w:rsidRPr="00F33603">
        <w:rPr>
          <w:color w:val="000000"/>
        </w:rPr>
        <w:t>се участники Рождественского фестиваля награждаются грамотами и поощрительными призами.</w:t>
      </w:r>
    </w:p>
    <w:p w14:paraId="43D69CBD" w14:textId="1955C090" w:rsidR="00D521B9" w:rsidRDefault="00D521B9" w:rsidP="00B4176A">
      <w:pPr>
        <w:ind w:firstLine="680"/>
        <w:jc w:val="both"/>
        <w:outlineLvl w:val="0"/>
        <w:rPr>
          <w:b/>
          <w:bCs/>
          <w:i/>
          <w:iCs/>
          <w:color w:val="000000"/>
        </w:rPr>
      </w:pPr>
    </w:p>
    <w:p w14:paraId="4005FD80" w14:textId="77777777" w:rsidR="002573E8" w:rsidRPr="00F33603" w:rsidRDefault="002573E8" w:rsidP="00B4176A">
      <w:pPr>
        <w:ind w:firstLine="680"/>
        <w:jc w:val="both"/>
        <w:outlineLvl w:val="0"/>
        <w:rPr>
          <w:b/>
          <w:bCs/>
          <w:i/>
          <w:iCs/>
        </w:rPr>
      </w:pPr>
    </w:p>
    <w:p w14:paraId="12364676" w14:textId="77777777" w:rsidR="00737E58" w:rsidRDefault="007F04EE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</w:t>
      </w:r>
    </w:p>
    <w:p w14:paraId="12F73ABF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31955CFF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4A1D7189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669978DF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28BEF6A1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41083C61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7401306C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6CABA19B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0F63B99D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7FD46AB6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130ECE8B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3A1658E1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065C73ED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23D809D1" w14:textId="77777777" w:rsidR="00737E58" w:rsidRDefault="00737E58" w:rsidP="00D521B9">
      <w:pPr>
        <w:tabs>
          <w:tab w:val="left" w:pos="0"/>
        </w:tabs>
        <w:ind w:firstLine="680"/>
        <w:jc w:val="both"/>
        <w:rPr>
          <w:b/>
          <w:bCs/>
          <w:i/>
          <w:iCs/>
          <w:color w:val="000000"/>
        </w:rPr>
      </w:pPr>
    </w:p>
    <w:p w14:paraId="477BD400" w14:textId="190BAC6D" w:rsidR="00D521B9" w:rsidRPr="00F33603" w:rsidRDefault="00737E58" w:rsidP="00737E58">
      <w:pPr>
        <w:tabs>
          <w:tab w:val="left" w:pos="0"/>
        </w:tabs>
        <w:ind w:firstLine="680"/>
        <w:jc w:val="right"/>
        <w:rPr>
          <w:b/>
          <w:bCs/>
          <w:i/>
          <w:iCs/>
          <w:color w:val="000000"/>
        </w:rPr>
      </w:pPr>
      <w:bookmarkStart w:id="0" w:name="_GoBack"/>
      <w:r>
        <w:rPr>
          <w:b/>
          <w:bCs/>
          <w:i/>
          <w:iCs/>
          <w:color w:val="000000"/>
        </w:rPr>
        <w:lastRenderedPageBreak/>
        <w:t>Приложение</w:t>
      </w:r>
    </w:p>
    <w:p w14:paraId="7480D525" w14:textId="77777777" w:rsidR="00D521B9" w:rsidRPr="00D521B9" w:rsidRDefault="00D521B9" w:rsidP="00D521B9">
      <w:pPr>
        <w:tabs>
          <w:tab w:val="left" w:pos="0"/>
        </w:tabs>
        <w:ind w:firstLine="680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3070"/>
        <w:gridCol w:w="5679"/>
      </w:tblGrid>
      <w:tr w:rsidR="00D521B9" w:rsidRPr="00D521B9" w14:paraId="72F7884E" w14:textId="77777777" w:rsidTr="00D521B9">
        <w:trPr>
          <w:trHeight w:val="40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E1C8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1.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7A84" w14:textId="77777777" w:rsidR="00D521B9" w:rsidRPr="00D521B9" w:rsidRDefault="00D521B9" w:rsidP="00D521B9">
            <w:pPr>
              <w:ind w:right="-1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Сведения о коллективе</w:t>
            </w:r>
          </w:p>
          <w:p w14:paraId="37A7F105" w14:textId="77777777" w:rsidR="00D521B9" w:rsidRPr="00D521B9" w:rsidRDefault="00D521B9" w:rsidP="00D521B9">
            <w:pPr>
              <w:ind w:right="-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2934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 xml:space="preserve">Полное название-  </w:t>
            </w:r>
          </w:p>
        </w:tc>
      </w:tr>
      <w:tr w:rsidR="00D521B9" w:rsidRPr="00D521B9" w14:paraId="517B241C" w14:textId="77777777" w:rsidTr="00D521B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FF11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E3DA" w14:textId="77777777" w:rsidR="00D521B9" w:rsidRPr="00D521B9" w:rsidRDefault="00D521B9" w:rsidP="00D521B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F046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 xml:space="preserve">Звания, награды- </w:t>
            </w:r>
          </w:p>
          <w:p w14:paraId="220C6B3F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Характеристика коллектива -</w:t>
            </w:r>
          </w:p>
        </w:tc>
      </w:tr>
      <w:tr w:rsidR="00D521B9" w:rsidRPr="00D521B9" w14:paraId="3B532AFF" w14:textId="77777777" w:rsidTr="00D521B9">
        <w:trPr>
          <w:trHeight w:val="24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16F1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2.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1469" w14:textId="77777777" w:rsidR="00D521B9" w:rsidRPr="00D521B9" w:rsidRDefault="00D521B9" w:rsidP="00D521B9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Хормейстер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D98A" w14:textId="77777777" w:rsidR="00D521B9" w:rsidRPr="00D521B9" w:rsidRDefault="00D521B9" w:rsidP="00D521B9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Ф.И.О.-</w:t>
            </w:r>
          </w:p>
        </w:tc>
      </w:tr>
      <w:tr w:rsidR="00D521B9" w:rsidRPr="00D521B9" w14:paraId="485A4D54" w14:textId="77777777" w:rsidTr="00D521B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4465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E" w14:textId="77777777" w:rsidR="00D521B9" w:rsidRPr="00D521B9" w:rsidRDefault="00D521B9" w:rsidP="00D521B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9D38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ascii="Calibri" w:eastAsia="Calibri" w:hAnsi="Calibri"/>
                <w:lang w:eastAsia="en-US"/>
              </w:rPr>
              <w:t xml:space="preserve"> </w:t>
            </w:r>
            <w:r w:rsidRPr="00D521B9">
              <w:rPr>
                <w:rFonts w:eastAsia="Calibri"/>
                <w:b/>
                <w:lang w:eastAsia="en-US"/>
              </w:rPr>
              <w:t>Звания-</w:t>
            </w:r>
          </w:p>
        </w:tc>
      </w:tr>
      <w:tr w:rsidR="00D521B9" w:rsidRPr="00D521B9" w14:paraId="09915155" w14:textId="77777777" w:rsidTr="00D521B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D24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ED0" w14:textId="77777777" w:rsidR="00D521B9" w:rsidRPr="00D521B9" w:rsidRDefault="00D521B9" w:rsidP="00D521B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74E7" w14:textId="77777777" w:rsidR="00D521B9" w:rsidRDefault="00D521B9" w:rsidP="00D521B9">
            <w:pPr>
              <w:ind w:right="-1"/>
              <w:jc w:val="both"/>
              <w:rPr>
                <w:rFonts w:eastAsia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 xml:space="preserve"> Контактная информация</w:t>
            </w:r>
            <w:r w:rsidRPr="00D521B9">
              <w:rPr>
                <w:rFonts w:ascii="Calibri" w:eastAsia="Calibri" w:hAnsi="Calibri"/>
                <w:lang w:eastAsia="en-US"/>
              </w:rPr>
              <w:t xml:space="preserve"> </w:t>
            </w:r>
            <w:r w:rsidRPr="00D521B9">
              <w:rPr>
                <w:rFonts w:eastAsia="Calibri"/>
                <w:lang w:eastAsia="en-US"/>
              </w:rPr>
              <w:t xml:space="preserve">(адрес, телефон, </w:t>
            </w:r>
            <w:r w:rsidRPr="00D521B9">
              <w:rPr>
                <w:rFonts w:eastAsia="Calibri"/>
                <w:lang w:val="en-US" w:eastAsia="en-US"/>
              </w:rPr>
              <w:t>e</w:t>
            </w:r>
            <w:r w:rsidRPr="00D521B9">
              <w:rPr>
                <w:rFonts w:eastAsia="Calibri"/>
                <w:lang w:eastAsia="en-US"/>
              </w:rPr>
              <w:t>-</w:t>
            </w:r>
            <w:r w:rsidRPr="00D521B9">
              <w:rPr>
                <w:rFonts w:eastAsia="Calibri"/>
                <w:lang w:val="en-US" w:eastAsia="en-US"/>
              </w:rPr>
              <w:t>mail</w:t>
            </w:r>
            <w:r w:rsidRPr="00D521B9">
              <w:rPr>
                <w:rFonts w:eastAsia="Calibri"/>
                <w:lang w:eastAsia="en-US"/>
              </w:rPr>
              <w:t>)</w:t>
            </w:r>
          </w:p>
          <w:p w14:paraId="35BC0825" w14:textId="1362449A" w:rsidR="002573E8" w:rsidRPr="00D521B9" w:rsidRDefault="002573E8" w:rsidP="00D521B9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D521B9" w:rsidRPr="00D521B9" w14:paraId="02293D5B" w14:textId="77777777" w:rsidTr="00D521B9">
        <w:trPr>
          <w:trHeight w:val="40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CDD9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3.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B880" w14:textId="77777777" w:rsidR="008340C7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Концертмейстер</w:t>
            </w:r>
          </w:p>
          <w:p w14:paraId="4ED4E8F5" w14:textId="77777777" w:rsidR="00D521B9" w:rsidRPr="00D521B9" w:rsidRDefault="008340C7" w:rsidP="00D521B9">
            <w:pPr>
              <w:spacing w:line="360" w:lineRule="auto"/>
              <w:ind w:right="-1"/>
              <w:jc w:val="both"/>
              <w:rPr>
                <w:b/>
              </w:rPr>
            </w:pPr>
            <w:r>
              <w:rPr>
                <w:b/>
              </w:rPr>
              <w:t>(если имеется)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CC8E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Ф.И.О.-</w:t>
            </w:r>
          </w:p>
        </w:tc>
      </w:tr>
      <w:tr w:rsidR="00D521B9" w:rsidRPr="00D521B9" w14:paraId="14A7C2A0" w14:textId="77777777" w:rsidTr="00D521B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7067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D692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5D86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Звания-</w:t>
            </w:r>
          </w:p>
        </w:tc>
      </w:tr>
      <w:tr w:rsidR="00D521B9" w:rsidRPr="00D521B9" w14:paraId="2BE9436A" w14:textId="77777777" w:rsidTr="00D521B9">
        <w:trPr>
          <w:trHeight w:val="34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3D56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4.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AB1D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Организация, направляющая коллектив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4B16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Полное название-</w:t>
            </w:r>
          </w:p>
        </w:tc>
      </w:tr>
      <w:tr w:rsidR="00D521B9" w:rsidRPr="00D521B9" w14:paraId="525A1D05" w14:textId="77777777" w:rsidTr="00D521B9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0ABB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7DE0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E153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Директор (Ф.И.О.)-</w:t>
            </w:r>
          </w:p>
        </w:tc>
      </w:tr>
      <w:tr w:rsidR="00D521B9" w:rsidRPr="00D521B9" w14:paraId="601B8C8C" w14:textId="77777777" w:rsidTr="00D521B9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29EC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2C29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EA2D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Адрес-</w:t>
            </w:r>
          </w:p>
        </w:tc>
      </w:tr>
      <w:tr w:rsidR="00D521B9" w:rsidRPr="00D521B9" w14:paraId="598D62BA" w14:textId="77777777" w:rsidTr="00D521B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CCA6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C476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B9A2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Телефон (с указанием кода города)-</w:t>
            </w:r>
          </w:p>
        </w:tc>
      </w:tr>
      <w:tr w:rsidR="00D521B9" w:rsidRPr="00D521B9" w14:paraId="4223DD68" w14:textId="77777777" w:rsidTr="00D521B9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6279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7AD2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B357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val="en-US" w:eastAsia="en-US"/>
              </w:rPr>
              <w:t xml:space="preserve">E-Mail – </w:t>
            </w:r>
          </w:p>
        </w:tc>
      </w:tr>
      <w:tr w:rsidR="00D521B9" w:rsidRPr="00D521B9" w14:paraId="48EB1182" w14:textId="77777777" w:rsidTr="00D521B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BF96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D167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5CA0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val="en-US"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 xml:space="preserve">Интернет-сайт - </w:t>
            </w:r>
          </w:p>
        </w:tc>
      </w:tr>
      <w:tr w:rsidR="00D521B9" w:rsidRPr="00D521B9" w14:paraId="63F92F71" w14:textId="77777777" w:rsidTr="00D521B9">
        <w:trPr>
          <w:trHeight w:val="37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8895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5.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AC99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Контактная информация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35C8" w14:textId="77777777" w:rsidR="00D521B9" w:rsidRPr="00D521B9" w:rsidRDefault="00D521B9" w:rsidP="00D521B9">
            <w:pPr>
              <w:spacing w:line="360" w:lineRule="auto"/>
              <w:ind w:right="-1"/>
              <w:jc w:val="both"/>
            </w:pPr>
            <w:r w:rsidRPr="00D521B9">
              <w:rPr>
                <w:b/>
              </w:rPr>
              <w:t>Адрес -</w:t>
            </w:r>
          </w:p>
        </w:tc>
      </w:tr>
      <w:tr w:rsidR="00D521B9" w:rsidRPr="00D521B9" w14:paraId="353F1F18" w14:textId="77777777" w:rsidTr="00D521B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F091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E7CE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B0B7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  <w:lang w:val="en-US"/>
              </w:rPr>
              <w:t>E</w:t>
            </w:r>
            <w:r w:rsidRPr="00D521B9">
              <w:rPr>
                <w:b/>
              </w:rPr>
              <w:t>-</w:t>
            </w:r>
            <w:r w:rsidRPr="00D521B9">
              <w:rPr>
                <w:b/>
                <w:lang w:val="en-US"/>
              </w:rPr>
              <w:t>mail</w:t>
            </w:r>
            <w:r w:rsidRPr="00D521B9">
              <w:rPr>
                <w:b/>
              </w:rPr>
              <w:t xml:space="preserve"> -</w:t>
            </w:r>
          </w:p>
        </w:tc>
      </w:tr>
      <w:tr w:rsidR="00D521B9" w:rsidRPr="00D521B9" w14:paraId="2445D942" w14:textId="77777777" w:rsidTr="00D521B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A18D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8326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3C58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 xml:space="preserve">Телефон </w:t>
            </w:r>
            <w:r w:rsidRPr="00D521B9">
              <w:t>(с указанием кода города</w:t>
            </w:r>
            <w:r w:rsidRPr="00D521B9">
              <w:rPr>
                <w:b/>
              </w:rPr>
              <w:t>) -</w:t>
            </w:r>
          </w:p>
        </w:tc>
      </w:tr>
      <w:tr w:rsidR="00D521B9" w:rsidRPr="00D521B9" w14:paraId="10A4D8AC" w14:textId="77777777" w:rsidTr="00D521B9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71ED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465F" w14:textId="77777777" w:rsidR="00D521B9" w:rsidRPr="00D521B9" w:rsidRDefault="00D521B9" w:rsidP="00D521B9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89F9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 xml:space="preserve">Контактное лицо </w:t>
            </w:r>
            <w:r w:rsidRPr="00D521B9">
              <w:t>(Ф.И.О., должность)</w:t>
            </w:r>
            <w:r w:rsidRPr="00D521B9">
              <w:rPr>
                <w:b/>
              </w:rPr>
              <w:t xml:space="preserve"> - </w:t>
            </w:r>
          </w:p>
        </w:tc>
      </w:tr>
      <w:tr w:rsidR="00D521B9" w:rsidRPr="00D521B9" w14:paraId="6ECE60B1" w14:textId="77777777" w:rsidTr="00D521B9">
        <w:trPr>
          <w:trHeight w:val="42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EF57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6.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A091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Количество участников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AAD9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 xml:space="preserve">Детей – </w:t>
            </w:r>
          </w:p>
          <w:p w14:paraId="71052E4E" w14:textId="77777777" w:rsidR="00D521B9" w:rsidRPr="00D521B9" w:rsidRDefault="00D521B9" w:rsidP="00D521B9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Руководителей-</w:t>
            </w:r>
          </w:p>
        </w:tc>
      </w:tr>
      <w:tr w:rsidR="00925DDA" w:rsidRPr="00D521B9" w14:paraId="2A956986" w14:textId="77777777" w:rsidTr="00D521B9">
        <w:trPr>
          <w:trHeight w:val="42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7F7" w14:textId="77777777" w:rsidR="00925DDA" w:rsidRPr="00D521B9" w:rsidRDefault="00925DDA" w:rsidP="00D521B9">
            <w:pPr>
              <w:spacing w:line="360" w:lineRule="auto"/>
              <w:ind w:right="-1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DB3" w14:textId="77777777" w:rsidR="00925DDA" w:rsidRPr="00925DDA" w:rsidRDefault="00925DDA" w:rsidP="00925DDA">
            <w:pPr>
              <w:spacing w:line="360" w:lineRule="auto"/>
              <w:ind w:right="-1"/>
              <w:jc w:val="both"/>
              <w:rPr>
                <w:b/>
              </w:rPr>
            </w:pPr>
            <w:r w:rsidRPr="00925DDA">
              <w:rPr>
                <w:b/>
              </w:rPr>
              <w:t>Ссылка на видеозапись</w:t>
            </w:r>
          </w:p>
          <w:p w14:paraId="2917E651" w14:textId="77777777" w:rsidR="00925DDA" w:rsidRPr="00D521B9" w:rsidRDefault="00925DDA" w:rsidP="00D521B9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868C" w14:textId="77777777" w:rsidR="00925DDA" w:rsidRPr="00D521B9" w:rsidRDefault="00925DDA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14:paraId="40FE0A27" w14:textId="77777777" w:rsidR="00D521B9" w:rsidRPr="00D521B9" w:rsidRDefault="00D521B9" w:rsidP="00D521B9">
      <w:pPr>
        <w:spacing w:line="360" w:lineRule="auto"/>
        <w:ind w:right="-1"/>
        <w:jc w:val="both"/>
      </w:pPr>
      <w:r w:rsidRPr="00D521B9">
        <w:t xml:space="preserve"> </w:t>
      </w:r>
    </w:p>
    <w:p w14:paraId="6CD85727" w14:textId="77777777" w:rsidR="00D521B9" w:rsidRPr="00D521B9" w:rsidRDefault="00D521B9" w:rsidP="00D521B9">
      <w:pPr>
        <w:spacing w:line="360" w:lineRule="auto"/>
        <w:ind w:right="-1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299"/>
        <w:gridCol w:w="2575"/>
        <w:gridCol w:w="3793"/>
      </w:tblGrid>
      <w:tr w:rsidR="00D521B9" w:rsidRPr="00D521B9" w14:paraId="58339827" w14:textId="77777777" w:rsidTr="00D521B9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5CF8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 xml:space="preserve">ПРОГРАММА ВЫСТУПЛЕНИЯ КОЛЛЕКТИВА </w:t>
            </w:r>
          </w:p>
          <w:p w14:paraId="50BF5BDA" w14:textId="77777777" w:rsidR="00D521B9" w:rsidRPr="00D521B9" w:rsidRDefault="00D521B9" w:rsidP="00D521B9">
            <w:pPr>
              <w:spacing w:line="360" w:lineRule="auto"/>
              <w:ind w:right="-1"/>
              <w:jc w:val="both"/>
            </w:pPr>
            <w:r w:rsidRPr="00D521B9">
              <w:t>Время исполнения</w:t>
            </w:r>
            <w:r w:rsidR="00D863E8">
              <w:t xml:space="preserve"> программы не должно превышать 5</w:t>
            </w:r>
            <w:r w:rsidRPr="00D521B9">
              <w:t xml:space="preserve"> минут</w:t>
            </w:r>
          </w:p>
        </w:tc>
      </w:tr>
      <w:tr w:rsidR="00D521B9" w:rsidRPr="00D521B9" w14:paraId="084AFA03" w14:textId="77777777" w:rsidTr="00D521B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07D4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№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2CEC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Имя, фамилия</w:t>
            </w:r>
          </w:p>
          <w:p w14:paraId="7FA662ED" w14:textId="77777777" w:rsidR="00D521B9" w:rsidRPr="00D521B9" w:rsidRDefault="00D521B9" w:rsidP="00D521B9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композитора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0E6B" w14:textId="77777777" w:rsidR="00D521B9" w:rsidRPr="00D521B9" w:rsidRDefault="00D521B9" w:rsidP="00D521B9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Имя, фамилия</w:t>
            </w:r>
          </w:p>
          <w:p w14:paraId="5AEBDD23" w14:textId="77777777" w:rsidR="00D521B9" w:rsidRPr="00D521B9" w:rsidRDefault="00D521B9" w:rsidP="00D521B9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поэта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5F62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Название, хронометраж</w:t>
            </w:r>
          </w:p>
        </w:tc>
      </w:tr>
      <w:tr w:rsidR="00D521B9" w:rsidRPr="00D521B9" w14:paraId="3B832AA3" w14:textId="77777777" w:rsidTr="00D521B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FC8A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1.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D7E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FEE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92E" w14:textId="77777777" w:rsidR="00D521B9" w:rsidRPr="00D521B9" w:rsidRDefault="00D521B9" w:rsidP="00D521B9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</w:tr>
      <w:tr w:rsidR="007F04EE" w:rsidRPr="00D521B9" w14:paraId="3E7BC0BA" w14:textId="77777777" w:rsidTr="00D521B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FE8" w14:textId="19125B76" w:rsidR="007F04EE" w:rsidRPr="00D521B9" w:rsidRDefault="007F04EE" w:rsidP="00D521B9">
            <w:pPr>
              <w:spacing w:line="360" w:lineRule="auto"/>
              <w:ind w:right="-1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223" w14:textId="77777777" w:rsidR="007F04EE" w:rsidRPr="00D521B9" w:rsidRDefault="007F04EE" w:rsidP="00D521B9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DCC" w14:textId="77777777" w:rsidR="007F04EE" w:rsidRPr="00D521B9" w:rsidRDefault="007F04EE" w:rsidP="00D521B9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714" w14:textId="77777777" w:rsidR="007F04EE" w:rsidRPr="00D521B9" w:rsidRDefault="007F04EE" w:rsidP="00D521B9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</w:tr>
    </w:tbl>
    <w:p w14:paraId="3207804A" w14:textId="77777777" w:rsidR="00D521B9" w:rsidRPr="00D521B9" w:rsidRDefault="00D521B9" w:rsidP="00D521B9">
      <w:pPr>
        <w:spacing w:line="360" w:lineRule="auto"/>
        <w:ind w:right="-1"/>
        <w:jc w:val="both"/>
        <w:outlineLvl w:val="0"/>
      </w:pPr>
    </w:p>
    <w:p w14:paraId="64D15EE3" w14:textId="77777777" w:rsidR="00D521B9" w:rsidRDefault="00D521B9" w:rsidP="00D521B9">
      <w:pPr>
        <w:spacing w:line="360" w:lineRule="auto"/>
        <w:ind w:right="-1"/>
        <w:jc w:val="both"/>
      </w:pPr>
      <w:r w:rsidRPr="00D521B9">
        <w:t>Заявку необходимо оформить и прислать до</w:t>
      </w:r>
      <w:r w:rsidR="00F2791C" w:rsidRPr="00F33603">
        <w:t xml:space="preserve">  </w:t>
      </w:r>
      <w:r w:rsidR="00E27C21">
        <w:t>1</w:t>
      </w:r>
      <w:r w:rsidR="003A55E2">
        <w:t xml:space="preserve">5 </w:t>
      </w:r>
      <w:r w:rsidR="00E27C21">
        <w:t xml:space="preserve"> </w:t>
      </w:r>
      <w:r w:rsidR="00F2791C" w:rsidRPr="00F33603">
        <w:t>дека</w:t>
      </w:r>
      <w:r w:rsidRPr="00D521B9">
        <w:t>бря на электронный адрес:</w:t>
      </w:r>
    </w:p>
    <w:p w14:paraId="4F3219A8" w14:textId="7CF728C8" w:rsidR="00B8272D" w:rsidRPr="002573E8" w:rsidRDefault="002573E8" w:rsidP="00D521B9">
      <w:pPr>
        <w:spacing w:line="360" w:lineRule="auto"/>
        <w:ind w:right="-1"/>
        <w:jc w:val="both"/>
        <w:rPr>
          <w:u w:val="single"/>
        </w:rPr>
      </w:pPr>
      <w:proofErr w:type="spellStart"/>
      <w:r>
        <w:rPr>
          <w:u w:val="single"/>
          <w:lang w:val="en-US"/>
        </w:rPr>
        <w:t>simbirsk</w:t>
      </w:r>
      <w:proofErr w:type="spellEnd"/>
      <w:r w:rsidRPr="00A12F2E">
        <w:rPr>
          <w:u w:val="single"/>
        </w:rPr>
        <w:t>-</w:t>
      </w:r>
      <w:proofErr w:type="spellStart"/>
      <w:r w:rsidRPr="002573E8">
        <w:rPr>
          <w:u w:val="single"/>
          <w:lang w:val="en-US"/>
        </w:rPr>
        <w:t>kultura</w:t>
      </w:r>
      <w:proofErr w:type="spellEnd"/>
      <w:r w:rsidR="00C14C7C" w:rsidRPr="002573E8">
        <w:fldChar w:fldCharType="begin"/>
      </w:r>
      <w:r w:rsidR="00C14C7C" w:rsidRPr="002573E8">
        <w:rPr>
          <w:u w:val="single"/>
        </w:rPr>
        <w:instrText xml:space="preserve"> HYPERLINK "mailto:natasha73r@mail.ru" </w:instrText>
      </w:r>
      <w:r w:rsidR="00C14C7C" w:rsidRPr="002573E8">
        <w:fldChar w:fldCharType="separate"/>
      </w:r>
      <w:r w:rsidR="00B8272D" w:rsidRPr="002573E8">
        <w:rPr>
          <w:rStyle w:val="a5"/>
          <w:color w:val="auto"/>
        </w:rPr>
        <w:t>@</w:t>
      </w:r>
      <w:r w:rsidR="00B8272D" w:rsidRPr="002573E8">
        <w:rPr>
          <w:rStyle w:val="a5"/>
          <w:color w:val="auto"/>
          <w:lang w:val="en-US"/>
        </w:rPr>
        <w:t>mail</w:t>
      </w:r>
      <w:r w:rsidR="00B8272D" w:rsidRPr="002573E8">
        <w:rPr>
          <w:rStyle w:val="a5"/>
          <w:color w:val="auto"/>
        </w:rPr>
        <w:t>.</w:t>
      </w:r>
      <w:proofErr w:type="spellStart"/>
      <w:r w:rsidR="00B8272D" w:rsidRPr="002573E8">
        <w:rPr>
          <w:rStyle w:val="a5"/>
          <w:color w:val="auto"/>
          <w:lang w:val="en-US"/>
        </w:rPr>
        <w:t>ru</w:t>
      </w:r>
      <w:proofErr w:type="spellEnd"/>
      <w:r w:rsidR="00C14C7C" w:rsidRPr="002573E8">
        <w:rPr>
          <w:rStyle w:val="a5"/>
          <w:color w:val="auto"/>
          <w:lang w:val="en-US"/>
        </w:rPr>
        <w:fldChar w:fldCharType="end"/>
      </w:r>
    </w:p>
    <w:p w14:paraId="500F3126" w14:textId="77777777" w:rsidR="00C85EF7" w:rsidRDefault="00D521B9" w:rsidP="00D521B9">
      <w:pPr>
        <w:spacing w:line="360" w:lineRule="auto"/>
        <w:ind w:right="-1"/>
        <w:jc w:val="both"/>
      </w:pPr>
      <w:r w:rsidRPr="00D521B9">
        <w:rPr>
          <w:color w:val="000000"/>
        </w:rPr>
        <w:t>Контактный телефон:</w:t>
      </w:r>
      <w:r w:rsidR="007D017B">
        <w:rPr>
          <w:color w:val="000000"/>
        </w:rPr>
        <w:t xml:space="preserve"> </w:t>
      </w:r>
      <w:r w:rsidR="00B8272D" w:rsidRPr="00B8272D">
        <w:rPr>
          <w:color w:val="000000"/>
        </w:rPr>
        <w:t xml:space="preserve">8-909-360-13-17 </w:t>
      </w:r>
      <w:r w:rsidR="00B8272D">
        <w:rPr>
          <w:color w:val="000000"/>
        </w:rPr>
        <w:t xml:space="preserve"> Пугачева Наталья Владимировна</w:t>
      </w:r>
    </w:p>
    <w:bookmarkEnd w:id="0"/>
    <w:p w14:paraId="71DD66F4" w14:textId="77777777" w:rsidR="00C85EF7" w:rsidRDefault="00C85EF7" w:rsidP="00D521B9">
      <w:pPr>
        <w:spacing w:line="360" w:lineRule="auto"/>
        <w:ind w:right="-1"/>
        <w:jc w:val="both"/>
      </w:pPr>
    </w:p>
    <w:p w14:paraId="55C38AE9" w14:textId="77777777" w:rsidR="00C85EF7" w:rsidRPr="00B8272D" w:rsidRDefault="00C85EF7" w:rsidP="00D521B9">
      <w:pPr>
        <w:spacing w:line="360" w:lineRule="auto"/>
        <w:ind w:right="-1"/>
        <w:jc w:val="both"/>
      </w:pPr>
      <w:r>
        <w:rPr>
          <w:noProof/>
        </w:rPr>
        <w:lastRenderedPageBreak/>
        <w:drawing>
          <wp:inline distT="0" distB="0" distL="0" distR="0" wp14:anchorId="49B4F89E" wp14:editId="3EB2956C">
            <wp:extent cx="5939790" cy="8014333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01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EF7" w:rsidRPr="00B8272D" w:rsidSect="002C0CE5"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85F74" w14:textId="77777777" w:rsidR="00AB0306" w:rsidRDefault="00AB0306" w:rsidP="00737E58">
      <w:r>
        <w:separator/>
      </w:r>
    </w:p>
  </w:endnote>
  <w:endnote w:type="continuationSeparator" w:id="0">
    <w:p w14:paraId="17B803DC" w14:textId="77777777" w:rsidR="00AB0306" w:rsidRDefault="00AB0306" w:rsidP="0073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840280"/>
      <w:docPartObj>
        <w:docPartGallery w:val="Page Numbers (Bottom of Page)"/>
        <w:docPartUnique/>
      </w:docPartObj>
    </w:sdtPr>
    <w:sdtContent>
      <w:p w14:paraId="1227852E" w14:textId="06CBFC24" w:rsidR="00737E58" w:rsidRDefault="00737E5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A4EDDDA" w14:textId="77777777" w:rsidR="00737E58" w:rsidRDefault="00737E5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DC823" w14:textId="77777777" w:rsidR="00AB0306" w:rsidRDefault="00AB0306" w:rsidP="00737E58">
      <w:r>
        <w:separator/>
      </w:r>
    </w:p>
  </w:footnote>
  <w:footnote w:type="continuationSeparator" w:id="0">
    <w:p w14:paraId="79CDF780" w14:textId="77777777" w:rsidR="00AB0306" w:rsidRDefault="00AB0306" w:rsidP="00737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33F60"/>
    <w:multiLevelType w:val="hybridMultilevel"/>
    <w:tmpl w:val="FC7A8492"/>
    <w:lvl w:ilvl="0" w:tplc="8968ED3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46531D11"/>
    <w:multiLevelType w:val="hybridMultilevel"/>
    <w:tmpl w:val="E2767300"/>
    <w:lvl w:ilvl="0" w:tplc="D4ECF036">
      <w:start w:val="1"/>
      <w:numFmt w:val="decimal"/>
      <w:lvlText w:val="%1."/>
      <w:lvlJc w:val="left"/>
      <w:pPr>
        <w:tabs>
          <w:tab w:val="num" w:pos="903"/>
        </w:tabs>
        <w:ind w:left="90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C8"/>
    <w:rsid w:val="00026711"/>
    <w:rsid w:val="000A0BAA"/>
    <w:rsid w:val="000D008C"/>
    <w:rsid w:val="000E4D6D"/>
    <w:rsid w:val="000E501F"/>
    <w:rsid w:val="000E549A"/>
    <w:rsid w:val="000F0A75"/>
    <w:rsid w:val="001016CC"/>
    <w:rsid w:val="001116C9"/>
    <w:rsid w:val="00116CC8"/>
    <w:rsid w:val="001E3FA0"/>
    <w:rsid w:val="001E7FF0"/>
    <w:rsid w:val="00202728"/>
    <w:rsid w:val="00225F55"/>
    <w:rsid w:val="002573E8"/>
    <w:rsid w:val="002C0CE5"/>
    <w:rsid w:val="00334950"/>
    <w:rsid w:val="003A55E2"/>
    <w:rsid w:val="00423239"/>
    <w:rsid w:val="00484F2C"/>
    <w:rsid w:val="00490A1D"/>
    <w:rsid w:val="004F0B6E"/>
    <w:rsid w:val="005312DD"/>
    <w:rsid w:val="005449EB"/>
    <w:rsid w:val="005A6FF7"/>
    <w:rsid w:val="005D5205"/>
    <w:rsid w:val="006B33F0"/>
    <w:rsid w:val="00701A58"/>
    <w:rsid w:val="007215C8"/>
    <w:rsid w:val="00737E58"/>
    <w:rsid w:val="007C1A25"/>
    <w:rsid w:val="007D017B"/>
    <w:rsid w:val="007E4046"/>
    <w:rsid w:val="007F04EE"/>
    <w:rsid w:val="007F580F"/>
    <w:rsid w:val="00800629"/>
    <w:rsid w:val="008340C7"/>
    <w:rsid w:val="008C0C43"/>
    <w:rsid w:val="00925DDA"/>
    <w:rsid w:val="0093328B"/>
    <w:rsid w:val="009639AF"/>
    <w:rsid w:val="009D4F7A"/>
    <w:rsid w:val="00A12F2E"/>
    <w:rsid w:val="00A2096A"/>
    <w:rsid w:val="00AA6711"/>
    <w:rsid w:val="00AA76EB"/>
    <w:rsid w:val="00AB0306"/>
    <w:rsid w:val="00B15FE3"/>
    <w:rsid w:val="00B4176A"/>
    <w:rsid w:val="00B8272D"/>
    <w:rsid w:val="00B91135"/>
    <w:rsid w:val="00BA6B71"/>
    <w:rsid w:val="00C14C7C"/>
    <w:rsid w:val="00C43FB1"/>
    <w:rsid w:val="00C85EF7"/>
    <w:rsid w:val="00D219F8"/>
    <w:rsid w:val="00D4074B"/>
    <w:rsid w:val="00D521B9"/>
    <w:rsid w:val="00D634AB"/>
    <w:rsid w:val="00D863E8"/>
    <w:rsid w:val="00DA52A0"/>
    <w:rsid w:val="00DA7677"/>
    <w:rsid w:val="00DC73C8"/>
    <w:rsid w:val="00E1379E"/>
    <w:rsid w:val="00E2795E"/>
    <w:rsid w:val="00E27C21"/>
    <w:rsid w:val="00F2791C"/>
    <w:rsid w:val="00F33603"/>
    <w:rsid w:val="00F62CE9"/>
    <w:rsid w:val="00FD191B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6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6CC8"/>
    <w:pPr>
      <w:keepNext/>
      <w:jc w:val="both"/>
      <w:outlineLvl w:val="0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9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C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Strong"/>
    <w:basedOn w:val="a0"/>
    <w:qFormat/>
    <w:rsid w:val="00116CC8"/>
    <w:rPr>
      <w:b/>
      <w:bCs/>
    </w:rPr>
  </w:style>
  <w:style w:type="character" w:styleId="a4">
    <w:name w:val="Emphasis"/>
    <w:basedOn w:val="a0"/>
    <w:qFormat/>
    <w:rsid w:val="00116CC8"/>
    <w:rPr>
      <w:i/>
      <w:iCs/>
    </w:rPr>
  </w:style>
  <w:style w:type="character" w:styleId="a5">
    <w:name w:val="Hyperlink"/>
    <w:basedOn w:val="a0"/>
    <w:semiHidden/>
    <w:rsid w:val="00116CC8"/>
    <w:rPr>
      <w:color w:val="0000FF"/>
      <w:u w:val="single"/>
    </w:rPr>
  </w:style>
  <w:style w:type="paragraph" w:styleId="a6">
    <w:name w:val="Body Text Indent"/>
    <w:basedOn w:val="a"/>
    <w:link w:val="a7"/>
    <w:semiHidden/>
    <w:rsid w:val="00116CC8"/>
    <w:pPr>
      <w:ind w:firstLine="540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116C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116CC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E2795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A7677"/>
  </w:style>
  <w:style w:type="character" w:customStyle="1" w:styleId="30">
    <w:name w:val="Заголовок 3 Знак"/>
    <w:basedOn w:val="a0"/>
    <w:link w:val="3"/>
    <w:uiPriority w:val="9"/>
    <w:semiHidden/>
    <w:rsid w:val="00F279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A0B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0BA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37E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37E5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7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6CC8"/>
    <w:pPr>
      <w:keepNext/>
      <w:jc w:val="both"/>
      <w:outlineLvl w:val="0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9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C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Strong"/>
    <w:basedOn w:val="a0"/>
    <w:qFormat/>
    <w:rsid w:val="00116CC8"/>
    <w:rPr>
      <w:b/>
      <w:bCs/>
    </w:rPr>
  </w:style>
  <w:style w:type="character" w:styleId="a4">
    <w:name w:val="Emphasis"/>
    <w:basedOn w:val="a0"/>
    <w:qFormat/>
    <w:rsid w:val="00116CC8"/>
    <w:rPr>
      <w:i/>
      <w:iCs/>
    </w:rPr>
  </w:style>
  <w:style w:type="character" w:styleId="a5">
    <w:name w:val="Hyperlink"/>
    <w:basedOn w:val="a0"/>
    <w:semiHidden/>
    <w:rsid w:val="00116CC8"/>
    <w:rPr>
      <w:color w:val="0000FF"/>
      <w:u w:val="single"/>
    </w:rPr>
  </w:style>
  <w:style w:type="paragraph" w:styleId="a6">
    <w:name w:val="Body Text Indent"/>
    <w:basedOn w:val="a"/>
    <w:link w:val="a7"/>
    <w:semiHidden/>
    <w:rsid w:val="00116CC8"/>
    <w:pPr>
      <w:ind w:firstLine="540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116C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116CC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E2795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A7677"/>
  </w:style>
  <w:style w:type="character" w:customStyle="1" w:styleId="30">
    <w:name w:val="Заголовок 3 Знак"/>
    <w:basedOn w:val="a0"/>
    <w:link w:val="3"/>
    <w:uiPriority w:val="9"/>
    <w:semiHidden/>
    <w:rsid w:val="00F279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A0B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0BA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37E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37E5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7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imbirsk-kultu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F90B-4396-4B2B-92C7-2DCE439A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w10-64</cp:lastModifiedBy>
  <cp:revision>4</cp:revision>
  <cp:lastPrinted>2013-02-09T18:31:00Z</cp:lastPrinted>
  <dcterms:created xsi:type="dcterms:W3CDTF">2024-10-22T20:41:00Z</dcterms:created>
  <dcterms:modified xsi:type="dcterms:W3CDTF">2025-11-07T10:15:00Z</dcterms:modified>
</cp:coreProperties>
</file>